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proofErr w:type="spellStart"/>
            <w:r w:rsidR="007A6F4F">
              <w:rPr>
                <w:color w:val="1F497D" w:themeColor="text2"/>
                <w:sz w:val="24"/>
                <w:szCs w:val="24"/>
              </w:rPr>
              <w:t>Худайбердина</w:t>
            </w:r>
            <w:proofErr w:type="spellEnd"/>
            <w:r w:rsidR="007A6F4F">
              <w:rPr>
                <w:color w:val="1F497D" w:themeColor="text2"/>
                <w:sz w:val="24"/>
                <w:szCs w:val="24"/>
              </w:rPr>
              <w:t>, д.22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9A02E8" w:rsidRPr="00295324" w:rsidTr="00B159C0">
        <w:tc>
          <w:tcPr>
            <w:tcW w:w="3936" w:type="dxa"/>
          </w:tcPr>
          <w:p w:rsidR="009A02E8" w:rsidRDefault="009A02E8" w:rsidP="00490D8B">
            <w:pPr>
              <w:pStyle w:val="ConsPlusCell"/>
              <w:jc w:val="center"/>
              <w:rPr>
                <w:rFonts w:eastAsia="Calibri"/>
                <w:sz w:val="24"/>
                <w:szCs w:val="24"/>
              </w:rPr>
            </w:pPr>
          </w:p>
        </w:tc>
        <w:tc>
          <w:tcPr>
            <w:tcW w:w="6231" w:type="dxa"/>
          </w:tcPr>
          <w:p w:rsidR="009A02E8" w:rsidRDefault="009A02E8"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9C181E"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244BC8" w:rsidP="00BB751E">
            <w:pPr>
              <w:pStyle w:val="ConsPlusCell"/>
              <w:jc w:val="center"/>
              <w:rPr>
                <w:color w:val="1F497D" w:themeColor="text2"/>
                <w:sz w:val="24"/>
                <w:szCs w:val="24"/>
              </w:rPr>
            </w:pPr>
            <w:r w:rsidRPr="00B17D0E">
              <w:rPr>
                <w:color w:val="1F497D" w:themeColor="text2"/>
                <w:sz w:val="24"/>
                <w:szCs w:val="24"/>
              </w:rPr>
              <w:t>ул.</w:t>
            </w:r>
            <w:r>
              <w:rPr>
                <w:color w:val="1F497D" w:themeColor="text2"/>
                <w:sz w:val="24"/>
                <w:szCs w:val="24"/>
              </w:rPr>
              <w:t xml:space="preserve"> </w:t>
            </w:r>
            <w:proofErr w:type="spellStart"/>
            <w:r>
              <w:rPr>
                <w:color w:val="1F497D" w:themeColor="text2"/>
                <w:sz w:val="24"/>
                <w:szCs w:val="24"/>
              </w:rPr>
              <w:t>Худайбердина</w:t>
            </w:r>
            <w:proofErr w:type="spellEnd"/>
            <w:r>
              <w:rPr>
                <w:color w:val="1F497D" w:themeColor="text2"/>
                <w:sz w:val="24"/>
                <w:szCs w:val="24"/>
              </w:rPr>
              <w:t>, д.22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7A6F4F" w:rsidP="00343409">
            <w:pPr>
              <w:jc w:val="center"/>
              <w:rPr>
                <w:rFonts w:ascii="Times New Roman" w:hAnsi="Times New Roman" w:cs="Times New Roman"/>
                <w:color w:val="1F497D" w:themeColor="text2"/>
                <w:sz w:val="24"/>
                <w:szCs w:val="24"/>
              </w:rPr>
            </w:pPr>
            <w:r w:rsidRPr="007A6F4F">
              <w:rPr>
                <w:rFonts w:ascii="Times New Roman" w:hAnsi="Times New Roman" w:cs="Times New Roman"/>
                <w:color w:val="000000"/>
                <w:sz w:val="24"/>
                <w:szCs w:val="24"/>
              </w:rPr>
              <w:t>1 919 000,00</w:t>
            </w:r>
          </w:p>
          <w:p w:rsidR="007969E7" w:rsidRPr="00295324" w:rsidRDefault="007969E7" w:rsidP="00D27039">
            <w:pPr>
              <w:jc w:val="center"/>
              <w:rPr>
                <w:rFonts w:ascii="Times New Roman" w:eastAsia="Calibri" w:hAnsi="Times New Roman" w:cs="Times New Roman"/>
                <w:i/>
                <w:sz w:val="24"/>
                <w:szCs w:val="24"/>
              </w:rPr>
            </w:pP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A72E5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B17D0E" w:rsidRPr="00B17D0E">
        <w:rPr>
          <w:rFonts w:ascii="Times New Roman" w:hAnsi="Times New Roman" w:cs="Times New Roman"/>
          <w:b/>
          <w:i/>
          <w:sz w:val="28"/>
          <w:szCs w:val="28"/>
        </w:rPr>
        <w:t>ул.</w:t>
      </w:r>
      <w:r w:rsidR="007A6F4F" w:rsidRPr="007A6F4F">
        <w:rPr>
          <w:rFonts w:ascii="Times New Roman" w:hAnsi="Times New Roman" w:cs="Times New Roman"/>
          <w:b/>
          <w:i/>
          <w:sz w:val="28"/>
          <w:szCs w:val="28"/>
        </w:rPr>
        <w:t xml:space="preserve"> </w:t>
      </w:r>
      <w:proofErr w:type="spellStart"/>
      <w:r w:rsidR="007A6F4F" w:rsidRPr="007A6F4F">
        <w:rPr>
          <w:rFonts w:ascii="Times New Roman" w:hAnsi="Times New Roman" w:cs="Times New Roman"/>
          <w:b/>
          <w:i/>
          <w:sz w:val="28"/>
          <w:szCs w:val="28"/>
        </w:rPr>
        <w:t>Худайбердина</w:t>
      </w:r>
      <w:proofErr w:type="spellEnd"/>
      <w:r w:rsidR="007A6F4F" w:rsidRPr="007A6F4F">
        <w:rPr>
          <w:rFonts w:ascii="Times New Roman" w:hAnsi="Times New Roman" w:cs="Times New Roman"/>
          <w:b/>
          <w:i/>
          <w:sz w:val="28"/>
          <w:szCs w:val="28"/>
        </w:rPr>
        <w:t>, д.22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A72E5A" w:rsidRDefault="00A72E5A" w:rsidP="00A72E5A">
      <w:pPr>
        <w:rPr>
          <w:rFonts w:ascii="Times New Roman" w:hAnsi="Times New Roman" w:cs="Times New Roman"/>
          <w:b/>
        </w:rPr>
      </w:pPr>
    </w:p>
    <w:p w:rsidR="00A72E5A" w:rsidRDefault="00A72E5A">
      <w:pPr>
        <w:rPr>
          <w:rFonts w:ascii="Times New Roman" w:hAnsi="Times New Roman" w:cs="Times New Roman"/>
          <w:b/>
        </w:rPr>
      </w:pPr>
    </w:p>
    <w:p w:rsidR="00A72E5A" w:rsidRDefault="00A72E5A">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Заказчик</w:t>
            </w:r>
          </w:p>
        </w:tc>
        <w:tc>
          <w:tcPr>
            <w:tcW w:w="5245"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Адрес объекта</w:t>
            </w:r>
          </w:p>
        </w:tc>
        <w:tc>
          <w:tcPr>
            <w:tcW w:w="5245"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Городской округ город  Уфа, </w:t>
            </w:r>
            <w:proofErr w:type="spellStart"/>
            <w:r w:rsidRPr="007A6F4F">
              <w:rPr>
                <w:rFonts w:ascii="Times New Roman" w:hAnsi="Times New Roman" w:cs="Times New Roman"/>
                <w:sz w:val="24"/>
                <w:szCs w:val="24"/>
              </w:rPr>
              <w:t>ул</w:t>
            </w:r>
            <w:proofErr w:type="gramStart"/>
            <w:r w:rsidRPr="007A6F4F">
              <w:rPr>
                <w:rFonts w:ascii="Times New Roman" w:hAnsi="Times New Roman" w:cs="Times New Roman"/>
                <w:sz w:val="24"/>
                <w:szCs w:val="24"/>
              </w:rPr>
              <w:t>.Х</w:t>
            </w:r>
            <w:proofErr w:type="gramEnd"/>
            <w:r w:rsidRPr="007A6F4F">
              <w:rPr>
                <w:rFonts w:ascii="Times New Roman" w:hAnsi="Times New Roman" w:cs="Times New Roman"/>
                <w:sz w:val="24"/>
                <w:szCs w:val="24"/>
              </w:rPr>
              <w:t>удайбердина</w:t>
            </w:r>
            <w:proofErr w:type="spellEnd"/>
            <w:r w:rsidRPr="007A6F4F">
              <w:rPr>
                <w:rFonts w:ascii="Times New Roman" w:hAnsi="Times New Roman" w:cs="Times New Roman"/>
                <w:sz w:val="24"/>
                <w:szCs w:val="24"/>
              </w:rPr>
              <w:t>, д.22</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3. Вид работ</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Капитальный ремонт крыши многоквартирного дома</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4. </w:t>
            </w:r>
            <w:r w:rsidRPr="007A6F4F">
              <w:rPr>
                <w:rFonts w:ascii="Times New Roman" w:hAnsi="Times New Roman" w:cs="Times New Roman"/>
                <w:color w:val="000000"/>
                <w:sz w:val="24"/>
                <w:szCs w:val="24"/>
              </w:rPr>
              <w:t>Начальная максимально допустимая цена договора подряда, с НДС, руб.</w:t>
            </w:r>
          </w:p>
        </w:tc>
        <w:tc>
          <w:tcPr>
            <w:tcW w:w="5245" w:type="dxa"/>
            <w:tcBorders>
              <w:bottom w:val="nil"/>
            </w:tcBorders>
            <w:vAlign w:val="center"/>
          </w:tcPr>
          <w:p w:rsidR="007A6F4F" w:rsidRPr="007A6F4F" w:rsidRDefault="007A6F4F" w:rsidP="0083708D">
            <w:pPr>
              <w:jc w:val="center"/>
              <w:rPr>
                <w:rFonts w:ascii="Times New Roman" w:hAnsi="Times New Roman" w:cs="Times New Roman"/>
                <w:sz w:val="24"/>
                <w:szCs w:val="24"/>
              </w:rPr>
            </w:pPr>
            <w:r w:rsidRPr="007A6F4F">
              <w:rPr>
                <w:rFonts w:ascii="Times New Roman" w:hAnsi="Times New Roman" w:cs="Times New Roman"/>
                <w:color w:val="000000"/>
                <w:sz w:val="24"/>
                <w:szCs w:val="24"/>
              </w:rPr>
              <w:t>1 919 000,00</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5. Срок выполнения работ</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Согласно утвержденному Заказчиком Графику производства работ</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6. Технические характеристики здания</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Количество этажей – 3</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Количество квартир –17</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Стены – каменные, кирпичные</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Кровля - металлическая</w:t>
            </w:r>
          </w:p>
        </w:tc>
      </w:tr>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7.Состав выполняемых работ и дополнительные требования</w:t>
            </w:r>
          </w:p>
        </w:tc>
        <w:tc>
          <w:tcPr>
            <w:tcW w:w="5245" w:type="dxa"/>
            <w:tcBorders>
              <w:bottom w:val="single" w:sz="4" w:space="0" w:color="auto"/>
            </w:tcBorders>
          </w:tcPr>
          <w:p w:rsidR="007A6F4F" w:rsidRPr="007A6F4F" w:rsidRDefault="007A6F4F" w:rsidP="0083708D">
            <w:pPr>
              <w:pStyle w:val="1"/>
              <w:numPr>
                <w:ilvl w:val="0"/>
                <w:numId w:val="0"/>
              </w:numPr>
              <w:shd w:val="clear" w:color="auto" w:fill="FFFFFF"/>
              <w:spacing w:before="0" w:after="0"/>
              <w:ind w:left="34"/>
              <w:jc w:val="both"/>
              <w:textAlignment w:val="baseline"/>
              <w:rPr>
                <w:b/>
                <w:bCs/>
                <w:kern w:val="0"/>
                <w:sz w:val="24"/>
                <w:szCs w:val="24"/>
              </w:rPr>
            </w:pPr>
            <w:r w:rsidRPr="007A6F4F">
              <w:rPr>
                <w:b/>
                <w:bCs/>
                <w:kern w:val="0"/>
                <w:sz w:val="24"/>
                <w:szCs w:val="24"/>
              </w:rPr>
              <w:t>Ремонт выполнить в соответствии с СНиП II-26-76 Кровли и СП 17.13330.2011 Кровли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Ремонтом предусмотреть:</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-усиление и ремонт карнизного участка стены;</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ремонт </w:t>
            </w:r>
            <w:proofErr w:type="spellStart"/>
            <w:r w:rsidRPr="007A6F4F">
              <w:rPr>
                <w:rFonts w:ascii="Times New Roman" w:hAnsi="Times New Roman" w:cs="Times New Roman"/>
                <w:sz w:val="24"/>
                <w:szCs w:val="24"/>
              </w:rPr>
              <w:t>маурлатов</w:t>
            </w:r>
            <w:proofErr w:type="spellEnd"/>
            <w:r w:rsidRPr="007A6F4F">
              <w:rPr>
                <w:rFonts w:ascii="Times New Roman" w:hAnsi="Times New Roman" w:cs="Times New Roman"/>
                <w:sz w:val="24"/>
                <w:szCs w:val="24"/>
              </w:rPr>
              <w:t>;</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частичную замену стропильной системы;</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замену обрешетки (сплошная под карнизные свесы, основная разреженная);</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настенных желобов из стали толщиной 2мм;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ограждения кровли (парапетная решётка) высотой 1,2м;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выполнить герметизацию стыков </w:t>
            </w:r>
            <w:proofErr w:type="spellStart"/>
            <w:r w:rsidRPr="007A6F4F">
              <w:rPr>
                <w:rFonts w:ascii="Times New Roman" w:hAnsi="Times New Roman" w:cs="Times New Roman"/>
                <w:sz w:val="24"/>
                <w:szCs w:val="24"/>
              </w:rPr>
              <w:t>профнастила</w:t>
            </w:r>
            <w:proofErr w:type="spellEnd"/>
            <w:r w:rsidRPr="007A6F4F">
              <w:rPr>
                <w:rFonts w:ascii="Times New Roman" w:hAnsi="Times New Roman" w:cs="Times New Roman"/>
                <w:sz w:val="24"/>
                <w:szCs w:val="24"/>
              </w:rPr>
              <w:t xml:space="preserve"> герметизирующей лентой либо герметизирующей пастой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замену слуховых окон;</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мелких покрытий (коньков, дефлекторов) из листовой окрашенной стали;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-утепление чердачного помещения по периметру стен  (при 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-устройство ходов и переходных мостиков;</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ремонт кладки </w:t>
            </w:r>
            <w:proofErr w:type="spellStart"/>
            <w:r w:rsidRPr="007A6F4F">
              <w:rPr>
                <w:rFonts w:ascii="Times New Roman" w:hAnsi="Times New Roman" w:cs="Times New Roman"/>
                <w:sz w:val="24"/>
                <w:szCs w:val="24"/>
              </w:rPr>
              <w:t>вентканалов</w:t>
            </w:r>
            <w:proofErr w:type="spellEnd"/>
            <w:r w:rsidRPr="007A6F4F">
              <w:rPr>
                <w:rFonts w:ascii="Times New Roman" w:hAnsi="Times New Roman" w:cs="Times New Roman"/>
                <w:sz w:val="24"/>
                <w:szCs w:val="24"/>
              </w:rPr>
              <w:t>, кирпичных столбиков и карнизной части наружных стен (при 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-обшивку </w:t>
            </w:r>
            <w:proofErr w:type="spellStart"/>
            <w:r w:rsidRPr="007A6F4F">
              <w:rPr>
                <w:rFonts w:ascii="Times New Roman" w:hAnsi="Times New Roman" w:cs="Times New Roman"/>
                <w:sz w:val="24"/>
                <w:szCs w:val="24"/>
              </w:rPr>
              <w:t>вентблоков</w:t>
            </w:r>
            <w:proofErr w:type="spellEnd"/>
            <w:r w:rsidRPr="007A6F4F">
              <w:rPr>
                <w:rFonts w:ascii="Times New Roman" w:hAnsi="Times New Roman" w:cs="Times New Roman"/>
                <w:sz w:val="24"/>
                <w:szCs w:val="24"/>
              </w:rPr>
              <w:t xml:space="preserve"> и </w:t>
            </w:r>
            <w:proofErr w:type="spellStart"/>
            <w:r w:rsidRPr="007A6F4F">
              <w:rPr>
                <w:rFonts w:ascii="Times New Roman" w:hAnsi="Times New Roman" w:cs="Times New Roman"/>
                <w:sz w:val="24"/>
                <w:szCs w:val="24"/>
              </w:rPr>
              <w:t>вентшахт</w:t>
            </w:r>
            <w:proofErr w:type="spellEnd"/>
            <w:r w:rsidRPr="007A6F4F">
              <w:rPr>
                <w:rFonts w:ascii="Times New Roman" w:hAnsi="Times New Roman" w:cs="Times New Roman"/>
                <w:sz w:val="24"/>
                <w:szCs w:val="24"/>
              </w:rPr>
              <w:t xml:space="preserve"> окрашенной кровельной сталью, при необходимости замену </w:t>
            </w:r>
            <w:proofErr w:type="spellStart"/>
            <w:r w:rsidRPr="007A6F4F">
              <w:rPr>
                <w:rFonts w:ascii="Times New Roman" w:hAnsi="Times New Roman" w:cs="Times New Roman"/>
                <w:sz w:val="24"/>
                <w:szCs w:val="24"/>
              </w:rPr>
              <w:t>вентшахт</w:t>
            </w:r>
            <w:proofErr w:type="spellEnd"/>
            <w:r w:rsidRPr="007A6F4F">
              <w:rPr>
                <w:rFonts w:ascii="Times New Roman" w:hAnsi="Times New Roman" w:cs="Times New Roman"/>
                <w:sz w:val="24"/>
                <w:szCs w:val="24"/>
              </w:rPr>
              <w:t xml:space="preserve">; </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штукатурку и окраску кирпичных каналов </w:t>
            </w:r>
            <w:r w:rsidRPr="007A6F4F">
              <w:rPr>
                <w:rFonts w:ascii="Times New Roman" w:hAnsi="Times New Roman" w:cs="Times New Roman"/>
                <w:sz w:val="24"/>
                <w:szCs w:val="24"/>
              </w:rPr>
              <w:lastRenderedPageBreak/>
              <w:t>внутри чердачного помещения (при 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дефлекторов и замена зонтов;</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установка противопожарных люков выхода на чердак;</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страховочных креплений;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огнезащитная обработка деревянных конструкций;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p w:rsidR="007A6F4F" w:rsidRPr="007A6F4F" w:rsidRDefault="007A6F4F" w:rsidP="0083708D">
            <w:pPr>
              <w:rPr>
                <w:rFonts w:ascii="Times New Roman" w:hAnsi="Times New Roman" w:cs="Times New Roman"/>
                <w:b/>
                <w:sz w:val="24"/>
                <w:szCs w:val="24"/>
              </w:rPr>
            </w:pPr>
            <w:r w:rsidRPr="007A6F4F">
              <w:rPr>
                <w:rFonts w:ascii="Times New Roman" w:hAnsi="Times New Roman" w:cs="Times New Roman"/>
                <w:sz w:val="24"/>
                <w:szCs w:val="24"/>
              </w:rPr>
              <w:t>- устройство лестниц на кровле.</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b/>
                <w:sz w:val="24"/>
                <w:szCs w:val="24"/>
              </w:rPr>
            </w:pPr>
            <w:r w:rsidRPr="007A6F4F">
              <w:rPr>
                <w:rFonts w:ascii="Times New Roman" w:hAnsi="Times New Roman" w:cs="Times New Roman"/>
                <w:sz w:val="24"/>
                <w:szCs w:val="24"/>
              </w:rPr>
              <w:t>В соответствии с условиями договора подряда</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9. Требования к сроку и (или) объему предоставления гарантий качества работ</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3. </w:t>
            </w:r>
            <w:proofErr w:type="gramStart"/>
            <w:r w:rsidRPr="007A6F4F">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7A6F4F">
              <w:rPr>
                <w:rFonts w:ascii="Times New Roman" w:hAnsi="Times New Roman" w:cs="Times New Roman"/>
                <w:sz w:val="24"/>
                <w:szCs w:val="24"/>
              </w:rPr>
              <w:t xml:space="preserve"> обязательств.</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10. Особые условия</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9796" w:type="dxa"/>
        <w:tblInd w:w="93" w:type="dxa"/>
        <w:tblLayout w:type="fixed"/>
        <w:tblLook w:val="04A0" w:firstRow="1" w:lastRow="0" w:firstColumn="1" w:lastColumn="0" w:noHBand="0" w:noVBand="1"/>
      </w:tblPr>
      <w:tblGrid>
        <w:gridCol w:w="680"/>
        <w:gridCol w:w="236"/>
        <w:gridCol w:w="6470"/>
        <w:gridCol w:w="1134"/>
        <w:gridCol w:w="284"/>
        <w:gridCol w:w="708"/>
        <w:gridCol w:w="284"/>
      </w:tblGrid>
      <w:tr w:rsidR="00A72E5A" w:rsidRPr="007444F3" w:rsidTr="005D63D8">
        <w:trPr>
          <w:trHeight w:val="300"/>
        </w:trPr>
        <w:tc>
          <w:tcPr>
            <w:tcW w:w="680" w:type="dxa"/>
            <w:tcBorders>
              <w:top w:val="nil"/>
              <w:left w:val="nil"/>
              <w:bottom w:val="nil"/>
              <w:right w:val="nil"/>
            </w:tcBorders>
            <w:shd w:val="clear" w:color="auto" w:fill="auto"/>
            <w:noWrap/>
            <w:hideMark/>
          </w:tcPr>
          <w:p w:rsidR="00A72E5A" w:rsidRPr="007444F3" w:rsidRDefault="00A72E5A"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A72E5A" w:rsidRPr="007444F3" w:rsidRDefault="00A72E5A" w:rsidP="005D63D8">
            <w:pPr>
              <w:rPr>
                <w:rFonts w:ascii="Arial" w:eastAsia="Times New Roman" w:hAnsi="Arial" w:cs="Arial"/>
                <w:sz w:val="20"/>
                <w:szCs w:val="20"/>
                <w:lang w:eastAsia="ru-RU"/>
              </w:rPr>
            </w:pPr>
          </w:p>
        </w:tc>
        <w:tc>
          <w:tcPr>
            <w:tcW w:w="7888" w:type="dxa"/>
            <w:gridSpan w:val="3"/>
            <w:tcBorders>
              <w:top w:val="nil"/>
              <w:left w:val="nil"/>
              <w:bottom w:val="nil"/>
              <w:right w:val="nil"/>
            </w:tcBorders>
            <w:shd w:val="clear" w:color="auto" w:fill="auto"/>
            <w:noWrap/>
            <w:hideMark/>
          </w:tcPr>
          <w:p w:rsidR="00A72E5A" w:rsidRPr="00BF636F" w:rsidRDefault="00A72E5A"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992" w:type="dxa"/>
            <w:gridSpan w:val="2"/>
            <w:tcBorders>
              <w:top w:val="nil"/>
              <w:left w:val="nil"/>
              <w:bottom w:val="nil"/>
              <w:right w:val="nil"/>
            </w:tcBorders>
            <w:shd w:val="clear" w:color="auto" w:fill="auto"/>
            <w:noWrap/>
            <w:hideMark/>
          </w:tcPr>
          <w:p w:rsidR="00A72E5A" w:rsidRPr="007444F3" w:rsidRDefault="00A72E5A" w:rsidP="005D63D8">
            <w:pPr>
              <w:jc w:val="right"/>
              <w:rPr>
                <w:rFonts w:ascii="Arial" w:eastAsia="Times New Roman" w:hAnsi="Arial" w:cs="Arial"/>
                <w:sz w:val="16"/>
                <w:szCs w:val="16"/>
                <w:lang w:eastAsia="ru-RU"/>
              </w:rPr>
            </w:pPr>
          </w:p>
        </w:tc>
      </w:tr>
      <w:tr w:rsidR="00A72E5A" w:rsidRPr="007444F3" w:rsidTr="005D63D8">
        <w:trPr>
          <w:trHeight w:val="285"/>
        </w:trPr>
        <w:tc>
          <w:tcPr>
            <w:tcW w:w="680" w:type="dxa"/>
            <w:tcBorders>
              <w:top w:val="nil"/>
              <w:left w:val="nil"/>
              <w:bottom w:val="nil"/>
              <w:right w:val="nil"/>
            </w:tcBorders>
            <w:shd w:val="clear" w:color="auto" w:fill="auto"/>
            <w:noWrap/>
            <w:hideMark/>
          </w:tcPr>
          <w:p w:rsidR="00A72E5A" w:rsidRPr="007444F3" w:rsidRDefault="00A72E5A"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A72E5A" w:rsidRPr="007444F3" w:rsidRDefault="00A72E5A" w:rsidP="005D63D8">
            <w:pPr>
              <w:ind w:firstLineChars="800" w:firstLine="1760"/>
              <w:rPr>
                <w:rFonts w:ascii="Arial" w:eastAsia="Times New Roman" w:hAnsi="Arial" w:cs="Arial"/>
                <w:lang w:eastAsia="ru-RU"/>
              </w:rPr>
            </w:pPr>
          </w:p>
        </w:tc>
        <w:tc>
          <w:tcPr>
            <w:tcW w:w="7888" w:type="dxa"/>
            <w:gridSpan w:val="3"/>
            <w:tcBorders>
              <w:top w:val="nil"/>
              <w:left w:val="nil"/>
              <w:bottom w:val="nil"/>
              <w:right w:val="nil"/>
            </w:tcBorders>
            <w:shd w:val="clear" w:color="auto" w:fill="auto"/>
            <w:noWrap/>
            <w:hideMark/>
          </w:tcPr>
          <w:p w:rsidR="00A72E5A" w:rsidRDefault="00A72E5A"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 xml:space="preserve">г. Уфа, ул. </w:t>
            </w:r>
            <w:proofErr w:type="spellStart"/>
            <w:r>
              <w:rPr>
                <w:rFonts w:ascii="Arial" w:eastAsia="Times New Roman" w:hAnsi="Arial" w:cs="Arial"/>
                <w:lang w:eastAsia="ru-RU"/>
              </w:rPr>
              <w:t>Худайбердина</w:t>
            </w:r>
            <w:proofErr w:type="spellEnd"/>
            <w:r>
              <w:rPr>
                <w:rFonts w:ascii="Arial" w:eastAsia="Times New Roman" w:hAnsi="Arial" w:cs="Arial"/>
                <w:lang w:eastAsia="ru-RU"/>
              </w:rPr>
              <w:t>, д. 22, крыша, 3 под., 17 кв. 2016 г.</w:t>
            </w:r>
            <w:proofErr w:type="gramEnd"/>
          </w:p>
          <w:p w:rsidR="00A72E5A" w:rsidRPr="00BF636F" w:rsidRDefault="00A72E5A" w:rsidP="005D63D8">
            <w:pPr>
              <w:ind w:left="-533" w:firstLine="533"/>
              <w:jc w:val="center"/>
              <w:rPr>
                <w:rFonts w:ascii="Arial" w:eastAsia="Times New Roman" w:hAnsi="Arial" w:cs="Arial"/>
                <w:lang w:eastAsia="ru-RU"/>
              </w:rPr>
            </w:pPr>
          </w:p>
        </w:tc>
        <w:tc>
          <w:tcPr>
            <w:tcW w:w="992" w:type="dxa"/>
            <w:gridSpan w:val="2"/>
            <w:tcBorders>
              <w:top w:val="nil"/>
              <w:left w:val="nil"/>
              <w:bottom w:val="nil"/>
              <w:right w:val="nil"/>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p>
        </w:tc>
      </w:tr>
      <w:tr w:rsidR="00A72E5A" w:rsidRPr="007444F3" w:rsidTr="005D63D8">
        <w:trPr>
          <w:gridAfter w:val="1"/>
          <w:wAfter w:w="284"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E5A" w:rsidRPr="007444F3" w:rsidRDefault="00A72E5A" w:rsidP="005D63D8">
            <w:pPr>
              <w:jc w:val="center"/>
              <w:rPr>
                <w:rFonts w:ascii="Arial" w:eastAsia="Times New Roman" w:hAnsi="Arial" w:cs="Arial"/>
                <w:sz w:val="24"/>
                <w:szCs w:val="24"/>
                <w:lang w:eastAsia="ru-RU"/>
              </w:rPr>
            </w:pPr>
            <w:r w:rsidRPr="007444F3">
              <w:rPr>
                <w:rFonts w:ascii="Arial" w:eastAsia="Times New Roman" w:hAnsi="Arial" w:cs="Arial"/>
                <w:sz w:val="24"/>
                <w:szCs w:val="24"/>
                <w:lang w:eastAsia="ru-RU"/>
              </w:rPr>
              <w:t xml:space="preserve">№ </w:t>
            </w:r>
            <w:proofErr w:type="spellStart"/>
            <w:r w:rsidRPr="007444F3">
              <w:rPr>
                <w:rFonts w:ascii="Arial" w:eastAsia="Times New Roman" w:hAnsi="Arial" w:cs="Arial"/>
                <w:sz w:val="24"/>
                <w:szCs w:val="24"/>
                <w:lang w:eastAsia="ru-RU"/>
              </w:rPr>
              <w:t>пп</w:t>
            </w:r>
            <w:proofErr w:type="spellEnd"/>
          </w:p>
        </w:tc>
        <w:tc>
          <w:tcPr>
            <w:tcW w:w="6706" w:type="dxa"/>
            <w:gridSpan w:val="2"/>
            <w:tcBorders>
              <w:top w:val="single" w:sz="4" w:space="0" w:color="auto"/>
              <w:left w:val="nil"/>
              <w:bottom w:val="nil"/>
              <w:right w:val="single" w:sz="4" w:space="0" w:color="auto"/>
            </w:tcBorders>
            <w:shd w:val="clear" w:color="auto" w:fill="auto"/>
            <w:vAlign w:val="center"/>
            <w:hideMark/>
          </w:tcPr>
          <w:p w:rsidR="00A72E5A" w:rsidRPr="007444F3" w:rsidRDefault="00A72E5A" w:rsidP="005D63D8">
            <w:pPr>
              <w:jc w:val="center"/>
              <w:rPr>
                <w:rFonts w:ascii="Arial" w:eastAsia="Times New Roman" w:hAnsi="Arial" w:cs="Arial"/>
                <w:sz w:val="24"/>
                <w:szCs w:val="24"/>
                <w:lang w:eastAsia="ru-RU"/>
              </w:rPr>
            </w:pPr>
            <w:r w:rsidRPr="007444F3">
              <w:rPr>
                <w:rFonts w:ascii="Arial" w:eastAsia="Times New Roman" w:hAnsi="Arial" w:cs="Arial"/>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2E5A" w:rsidRPr="007444F3" w:rsidRDefault="00A72E5A" w:rsidP="005D63D8">
            <w:pPr>
              <w:jc w:val="center"/>
              <w:rPr>
                <w:rFonts w:ascii="Arial" w:eastAsia="Times New Roman" w:hAnsi="Arial" w:cs="Arial"/>
                <w:sz w:val="24"/>
                <w:szCs w:val="24"/>
                <w:lang w:eastAsia="ru-RU"/>
              </w:rPr>
            </w:pPr>
            <w:r w:rsidRPr="007444F3">
              <w:rPr>
                <w:rFonts w:ascii="Arial" w:eastAsia="Times New Roman" w:hAnsi="Arial" w:cs="Arial"/>
                <w:sz w:val="24"/>
                <w:szCs w:val="24"/>
                <w:lang w:eastAsia="ru-RU"/>
              </w:rPr>
              <w:t>Ед. изм.</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72E5A" w:rsidRPr="007444F3" w:rsidRDefault="00A72E5A" w:rsidP="005D63D8">
            <w:pPr>
              <w:jc w:val="center"/>
              <w:rPr>
                <w:rFonts w:ascii="Arial" w:eastAsia="Times New Roman" w:hAnsi="Arial" w:cs="Arial"/>
                <w:sz w:val="24"/>
                <w:szCs w:val="24"/>
                <w:lang w:eastAsia="ru-RU"/>
              </w:rPr>
            </w:pPr>
            <w:r w:rsidRPr="007444F3">
              <w:rPr>
                <w:rFonts w:ascii="Arial" w:eastAsia="Times New Roman" w:hAnsi="Arial" w:cs="Arial"/>
                <w:sz w:val="24"/>
                <w:szCs w:val="24"/>
                <w:lang w:eastAsia="ru-RU"/>
              </w:rPr>
              <w:t>Кол.</w:t>
            </w:r>
          </w:p>
        </w:tc>
      </w:tr>
      <w:tr w:rsidR="00A72E5A" w:rsidRPr="007444F3" w:rsidTr="005D63D8">
        <w:trPr>
          <w:gridAfter w:val="1"/>
          <w:wAfter w:w="284"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w:t>
            </w:r>
          </w:p>
        </w:tc>
        <w:tc>
          <w:tcPr>
            <w:tcW w:w="6706" w:type="dxa"/>
            <w:gridSpan w:val="2"/>
            <w:tcBorders>
              <w:top w:val="single" w:sz="4" w:space="0" w:color="auto"/>
              <w:left w:val="nil"/>
              <w:bottom w:val="nil"/>
              <w:right w:val="single" w:sz="4" w:space="0" w:color="auto"/>
            </w:tcBorders>
            <w:shd w:val="clear" w:color="auto" w:fill="auto"/>
            <w:noWrap/>
            <w:vAlign w:val="center"/>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w:t>
            </w:r>
          </w:p>
        </w:tc>
        <w:tc>
          <w:tcPr>
            <w:tcW w:w="1134" w:type="dxa"/>
            <w:tcBorders>
              <w:top w:val="nil"/>
              <w:left w:val="nil"/>
              <w:bottom w:val="nil"/>
              <w:right w:val="single" w:sz="4" w:space="0" w:color="auto"/>
            </w:tcBorders>
            <w:shd w:val="clear" w:color="auto" w:fill="auto"/>
            <w:noWrap/>
            <w:vAlign w:val="center"/>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w:t>
            </w:r>
          </w:p>
        </w:tc>
        <w:tc>
          <w:tcPr>
            <w:tcW w:w="992" w:type="dxa"/>
            <w:gridSpan w:val="2"/>
            <w:tcBorders>
              <w:top w:val="nil"/>
              <w:left w:val="nil"/>
              <w:bottom w:val="nil"/>
              <w:right w:val="single" w:sz="4" w:space="0" w:color="auto"/>
            </w:tcBorders>
            <w:shd w:val="clear" w:color="auto" w:fill="auto"/>
            <w:noWrap/>
            <w:vAlign w:val="center"/>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w:t>
            </w:r>
          </w:p>
        </w:tc>
      </w:tr>
      <w:tr w:rsidR="00A72E5A" w:rsidRPr="007444F3" w:rsidTr="005D63D8">
        <w:trPr>
          <w:gridAfter w:val="1"/>
          <w:wAfter w:w="284" w:type="dxa"/>
          <w:trHeight w:val="450"/>
        </w:trPr>
        <w:tc>
          <w:tcPr>
            <w:tcW w:w="9512" w:type="dxa"/>
            <w:gridSpan w:val="6"/>
            <w:tcBorders>
              <w:top w:val="single" w:sz="4" w:space="0" w:color="auto"/>
              <w:left w:val="single" w:sz="4" w:space="0" w:color="auto"/>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b/>
                <w:bCs/>
                <w:lang w:eastAsia="ru-RU"/>
              </w:rPr>
            </w:pPr>
            <w:r w:rsidRPr="007444F3">
              <w:rPr>
                <w:rFonts w:ascii="Arial" w:eastAsia="Times New Roman" w:hAnsi="Arial" w:cs="Arial"/>
                <w:b/>
                <w:bCs/>
                <w:lang w:eastAsia="ru-RU"/>
              </w:rPr>
              <w:t xml:space="preserve">                           Раздел 1. Демонтажные работы</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Разборка покрытий кровель: из листовой стали</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6,41</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Разборка мелких покрытий и обделок из листовой стали: поясков, </w:t>
            </w:r>
            <w:proofErr w:type="spellStart"/>
            <w:r w:rsidRPr="007444F3">
              <w:rPr>
                <w:rFonts w:ascii="Arial" w:eastAsia="Times New Roman" w:hAnsi="Arial" w:cs="Arial"/>
                <w:sz w:val="20"/>
                <w:szCs w:val="20"/>
                <w:lang w:eastAsia="ru-RU"/>
              </w:rPr>
              <w:t>сандриков</w:t>
            </w:r>
            <w:proofErr w:type="spellEnd"/>
            <w:r w:rsidRPr="007444F3">
              <w:rPr>
                <w:rFonts w:ascii="Arial" w:eastAsia="Times New Roman" w:hAnsi="Arial" w:cs="Arial"/>
                <w:sz w:val="20"/>
                <w:szCs w:val="20"/>
                <w:lang w:eastAsia="ru-RU"/>
              </w:rPr>
              <w:t>, желобов, отливов, свесов и т.п.</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 труб и покрытий</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0,98</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Разборка слуховых окон: прямоугольных односкатных</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окон</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0,04</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Разборка парапетных решеток</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 парапетных решеток</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0,98</w:t>
            </w:r>
          </w:p>
        </w:tc>
      </w:tr>
      <w:tr w:rsidR="00A72E5A" w:rsidRPr="007444F3" w:rsidTr="005D63D8">
        <w:trPr>
          <w:gridAfter w:val="1"/>
          <w:wAfter w:w="284" w:type="dxa"/>
          <w:trHeight w:val="450"/>
        </w:trPr>
        <w:tc>
          <w:tcPr>
            <w:tcW w:w="9512" w:type="dxa"/>
            <w:gridSpan w:val="6"/>
            <w:tcBorders>
              <w:top w:val="single" w:sz="4" w:space="0" w:color="auto"/>
              <w:left w:val="single" w:sz="4" w:space="0" w:color="auto"/>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b/>
                <w:bCs/>
                <w:lang w:eastAsia="ru-RU"/>
              </w:rPr>
            </w:pPr>
            <w:r w:rsidRPr="007444F3">
              <w:rPr>
                <w:rFonts w:ascii="Arial" w:eastAsia="Times New Roman" w:hAnsi="Arial" w:cs="Arial"/>
                <w:b/>
                <w:bCs/>
                <w:lang w:eastAsia="ru-RU"/>
              </w:rPr>
              <w:t xml:space="preserve">                           Раздел 2. Монтажные работы</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5</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Ремонт деревянных элементов конструкций крыш: смена стропильных ног из брусьев</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0,05</w:t>
            </w:r>
          </w:p>
        </w:tc>
      </w:tr>
      <w:tr w:rsidR="00A72E5A" w:rsidRPr="007444F3"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6</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Ремонт деревянных элементов конструкций крыш: смена концов деревянных стропильных с установкой стоек под стропильные ноги</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шт.</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123</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7</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7,749</w:t>
            </w:r>
            <w:r w:rsidRPr="007444F3">
              <w:rPr>
                <w:rFonts w:ascii="Arial" w:eastAsia="Times New Roman" w:hAnsi="Arial" w:cs="Arial"/>
                <w:i/>
                <w:iCs/>
                <w:sz w:val="20"/>
                <w:szCs w:val="20"/>
                <w:lang w:eastAsia="ru-RU"/>
              </w:rPr>
              <w:br/>
              <w:t>Ф</w:t>
            </w:r>
            <w:proofErr w:type="gramStart"/>
            <w:r w:rsidRPr="007444F3">
              <w:rPr>
                <w:rFonts w:ascii="Arial" w:eastAsia="Times New Roman" w:hAnsi="Arial" w:cs="Arial"/>
                <w:i/>
                <w:iCs/>
                <w:sz w:val="20"/>
                <w:szCs w:val="20"/>
                <w:lang w:eastAsia="ru-RU"/>
              </w:rPr>
              <w:t>1</w:t>
            </w:r>
            <w:proofErr w:type="gramEnd"/>
            <w:r w:rsidRPr="007444F3">
              <w:rPr>
                <w:rFonts w:ascii="Arial" w:eastAsia="Times New Roman" w:hAnsi="Arial" w:cs="Arial"/>
                <w:i/>
                <w:iCs/>
                <w:sz w:val="20"/>
                <w:szCs w:val="20"/>
                <w:lang w:eastAsia="ru-RU"/>
              </w:rPr>
              <w:t>.р1</w:t>
            </w:r>
          </w:p>
        </w:tc>
      </w:tr>
      <w:tr w:rsidR="00A72E5A" w:rsidRPr="007444F3"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8</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Укладка по фермам прогонов: из брусьев (</w:t>
            </w:r>
            <w:proofErr w:type="spellStart"/>
            <w:r w:rsidRPr="007444F3">
              <w:rPr>
                <w:rFonts w:ascii="Arial" w:eastAsia="Times New Roman" w:hAnsi="Arial" w:cs="Arial"/>
                <w:sz w:val="20"/>
                <w:szCs w:val="20"/>
                <w:lang w:eastAsia="ru-RU"/>
              </w:rPr>
              <w:t>контробрешетка</w:t>
            </w:r>
            <w:proofErr w:type="spellEnd"/>
            <w:r w:rsidRPr="007444F3">
              <w:rPr>
                <w:rFonts w:ascii="Arial" w:eastAsia="Times New Roman" w:hAnsi="Arial" w:cs="Arial"/>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м3 древесины в конструкции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1,16</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9</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Смена обрешетки с </w:t>
            </w:r>
            <w:proofErr w:type="spellStart"/>
            <w:r w:rsidRPr="007444F3">
              <w:rPr>
                <w:rFonts w:ascii="Arial" w:eastAsia="Times New Roman" w:hAnsi="Arial" w:cs="Arial"/>
                <w:sz w:val="20"/>
                <w:szCs w:val="20"/>
                <w:lang w:eastAsia="ru-RU"/>
              </w:rPr>
              <w:t>прозорами</w:t>
            </w:r>
            <w:proofErr w:type="spellEnd"/>
            <w:r w:rsidRPr="007444F3">
              <w:rPr>
                <w:rFonts w:ascii="Arial" w:eastAsia="Times New Roman" w:hAnsi="Arial" w:cs="Arial"/>
                <w:sz w:val="20"/>
                <w:szCs w:val="20"/>
                <w:lang w:eastAsia="ru-RU"/>
              </w:rPr>
              <w:t>: из досок толщиной до 30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сменяемой обрешетки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1,5</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Смена обрешетки сплошным настилом из досок толщиной: до 30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сменяемой обрешетки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2,3</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11</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Устройство покрытия из рулонных материалов: насухо без промазки кромок</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кровли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6,41</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12</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ИЗОСПАН D</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w:t>
            </w:r>
            <w:proofErr w:type="gramStart"/>
            <w:r w:rsidRPr="007444F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737,2</w:t>
            </w:r>
            <w:r w:rsidRPr="007444F3">
              <w:rPr>
                <w:rFonts w:ascii="Arial" w:eastAsia="Times New Roman" w:hAnsi="Arial" w:cs="Arial"/>
                <w:i/>
                <w:iCs/>
                <w:sz w:val="20"/>
                <w:szCs w:val="20"/>
                <w:lang w:eastAsia="ru-RU"/>
              </w:rPr>
              <w:br/>
              <w:t>Ф3.р</w:t>
            </w:r>
            <w:proofErr w:type="gramStart"/>
            <w:r w:rsidRPr="007444F3">
              <w:rPr>
                <w:rFonts w:ascii="Arial" w:eastAsia="Times New Roman" w:hAnsi="Arial" w:cs="Arial"/>
                <w:i/>
                <w:iCs/>
                <w:sz w:val="20"/>
                <w:szCs w:val="20"/>
                <w:lang w:eastAsia="ru-RU"/>
              </w:rPr>
              <w:t>1</w:t>
            </w:r>
            <w:proofErr w:type="gramEnd"/>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13</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Монтаж кровельного покрытия: из профилированного листа при высоте здания до 25 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5,43</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14</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Профнастил</w:t>
            </w:r>
            <w:proofErr w:type="spellEnd"/>
            <w:r w:rsidRPr="007444F3">
              <w:rPr>
                <w:rFonts w:ascii="Arial" w:eastAsia="Times New Roman" w:hAnsi="Arial" w:cs="Arial"/>
                <w:sz w:val="20"/>
                <w:szCs w:val="20"/>
                <w:lang w:eastAsia="ru-RU"/>
              </w:rPr>
              <w:t xml:space="preserve"> оцинкованный с покрытием полиэстер НC35-1000-0,7</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w:t>
            </w:r>
            <w:proofErr w:type="gramStart"/>
            <w:r w:rsidRPr="007444F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600,015</w:t>
            </w:r>
            <w:r w:rsidRPr="007444F3">
              <w:rPr>
                <w:rFonts w:ascii="Arial" w:eastAsia="Times New Roman" w:hAnsi="Arial" w:cs="Arial"/>
                <w:i/>
                <w:iCs/>
                <w:sz w:val="20"/>
                <w:szCs w:val="20"/>
                <w:lang w:eastAsia="ru-RU"/>
              </w:rPr>
              <w:br/>
              <w:t>543*1,105</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15</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Винты самонарезающие: с уплотнительной прокладкой 4,8х80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3258</w:t>
            </w:r>
            <w:r w:rsidRPr="007444F3">
              <w:rPr>
                <w:rFonts w:ascii="Arial" w:eastAsia="Times New Roman" w:hAnsi="Arial" w:cs="Arial"/>
                <w:i/>
                <w:iCs/>
                <w:sz w:val="20"/>
                <w:szCs w:val="20"/>
                <w:lang w:eastAsia="ru-RU"/>
              </w:rPr>
              <w:br/>
              <w:t>543*6</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16</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Устройство конька из листовой оцинкованной стали</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покрытия</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0,9</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17</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Устройство слуховых окон</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слуховое окно</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4</w:t>
            </w:r>
          </w:p>
        </w:tc>
      </w:tr>
      <w:tr w:rsidR="00A72E5A" w:rsidRPr="007444F3"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lastRenderedPageBreak/>
              <w:t>18</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Скобяные изделия для оконных блоков со спаренными и одинарными переплетами для жилых зданий </w:t>
            </w:r>
            <w:proofErr w:type="spellStart"/>
            <w:r w:rsidRPr="007444F3">
              <w:rPr>
                <w:rFonts w:ascii="Arial" w:eastAsia="Times New Roman" w:hAnsi="Arial" w:cs="Arial"/>
                <w:sz w:val="20"/>
                <w:szCs w:val="20"/>
                <w:lang w:eastAsia="ru-RU"/>
              </w:rPr>
              <w:t>одностворных</w:t>
            </w:r>
            <w:proofErr w:type="spellEnd"/>
            <w:r w:rsidRPr="007444F3">
              <w:rPr>
                <w:rFonts w:ascii="Arial" w:eastAsia="Times New Roman" w:hAnsi="Arial" w:cs="Arial"/>
                <w:sz w:val="20"/>
                <w:szCs w:val="20"/>
                <w:lang w:eastAsia="ru-RU"/>
              </w:rPr>
              <w:t xml:space="preserve"> высотой до 1,5 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компл</w:t>
            </w:r>
            <w:proofErr w:type="spellEnd"/>
            <w:r w:rsidRPr="007444F3">
              <w:rPr>
                <w:rFonts w:ascii="Arial" w:eastAsia="Times New Roman" w:hAnsi="Arial" w:cs="Arial"/>
                <w:sz w:val="20"/>
                <w:szCs w:val="20"/>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4</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19</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Обивка окон оцинкованной кровельной сталью: по дереву с одной стороны</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проемов</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0,16</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20</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Лист плоский с полимерным покрытием размером 2х1,25 м, тип покрытия полиэстер 25 мкм, толщиной 0,7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w:t>
            </w:r>
            <w:proofErr w:type="gramStart"/>
            <w:r w:rsidRPr="007444F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0,16</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21</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Ограждение кровель перилами</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 ограждения</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0,98</w:t>
            </w:r>
          </w:p>
        </w:tc>
      </w:tr>
      <w:tr w:rsidR="00A72E5A" w:rsidRPr="007444F3"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22</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0,84</w:t>
            </w:r>
          </w:p>
        </w:tc>
      </w:tr>
      <w:tr w:rsidR="00A72E5A" w:rsidRPr="007444F3"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23</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Огрунтовка</w:t>
            </w:r>
            <w:proofErr w:type="spellEnd"/>
            <w:r w:rsidRPr="007444F3">
              <w:rPr>
                <w:rFonts w:ascii="Arial" w:eastAsia="Times New Roman" w:hAnsi="Arial" w:cs="Arial"/>
                <w:sz w:val="20"/>
                <w:szCs w:val="20"/>
                <w:lang w:eastAsia="ru-RU"/>
              </w:rPr>
              <w:t xml:space="preserve"> металлических поверхностей за один раз: грунтовкой ГФ-021</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0,6</w:t>
            </w:r>
          </w:p>
        </w:tc>
      </w:tr>
      <w:tr w:rsidR="00A72E5A" w:rsidRPr="007444F3"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24</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Окраска металлических </w:t>
            </w:r>
            <w:proofErr w:type="spellStart"/>
            <w:r w:rsidRPr="007444F3">
              <w:rPr>
                <w:rFonts w:ascii="Arial" w:eastAsia="Times New Roman" w:hAnsi="Arial" w:cs="Arial"/>
                <w:sz w:val="20"/>
                <w:szCs w:val="20"/>
                <w:lang w:eastAsia="ru-RU"/>
              </w:rPr>
              <w:t>огрунтованных</w:t>
            </w:r>
            <w:proofErr w:type="spellEnd"/>
            <w:r w:rsidRPr="007444F3">
              <w:rPr>
                <w:rFonts w:ascii="Arial" w:eastAsia="Times New Roman" w:hAnsi="Arial" w:cs="Arial"/>
                <w:sz w:val="20"/>
                <w:szCs w:val="20"/>
                <w:lang w:eastAsia="ru-RU"/>
              </w:rPr>
              <w:t xml:space="preserve"> поверхностей: эмалью ПФ-115</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0,6</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25</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Укладка ходовых досок</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 ходов</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0,74</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26</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Установка металлических дверных блоков в готовые проемы</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проема</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2,56</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27</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Люки герметичные утепленные, размером: 600х500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w:t>
            </w:r>
          </w:p>
        </w:tc>
      </w:tr>
      <w:tr w:rsidR="00A72E5A" w:rsidRPr="007444F3"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28</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Ремонт штукатурки столбов и пилястр внутри здания по камню и бетону: известковым раствором толщиной слоя до 20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отремонтированной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1,48</w:t>
            </w:r>
          </w:p>
        </w:tc>
      </w:tr>
      <w:tr w:rsidR="00A72E5A" w:rsidRPr="007444F3" w:rsidTr="005D63D8">
        <w:trPr>
          <w:gridAfter w:val="1"/>
          <w:wAfter w:w="28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29</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Окраска водно-дисперсионными акриловыми составами улучшенная: по штукатурке стен</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окрашиваемой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1,48</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30</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Монтаж лестниц стальных к люкам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т конструкций</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0,018</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31</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Монтаж лестниц стальных по кровле</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т конструкций</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0,1</w:t>
            </w:r>
          </w:p>
        </w:tc>
      </w:tr>
      <w:tr w:rsidR="00A72E5A" w:rsidRPr="007444F3"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32</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Устройство лестниц к слуховым окнам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горизонтальной проекции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3,6</w:t>
            </w:r>
          </w:p>
        </w:tc>
      </w:tr>
      <w:tr w:rsidR="00A72E5A" w:rsidRPr="007444F3" w:rsidTr="005D63D8">
        <w:trPr>
          <w:gridAfter w:val="1"/>
          <w:wAfter w:w="284" w:type="dxa"/>
          <w:trHeight w:val="383"/>
        </w:trPr>
        <w:tc>
          <w:tcPr>
            <w:tcW w:w="951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                           Сварные свесы</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33</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Сверление отверстий: в деревянных конструкциях электродрелью диаметром до 10 мм глубиной до 20 см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отверстий</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2,4</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34</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Постановка болтов: строительных с гайками и шайбами</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шт. болтов</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2,4</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lastRenderedPageBreak/>
              <w:t>35</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Болты анкерные</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0,072</w:t>
            </w:r>
            <w:r w:rsidRPr="007444F3">
              <w:rPr>
                <w:rFonts w:ascii="Arial" w:eastAsia="Times New Roman" w:hAnsi="Arial" w:cs="Arial"/>
                <w:i/>
                <w:iCs/>
                <w:sz w:val="20"/>
                <w:szCs w:val="20"/>
                <w:lang w:eastAsia="ru-RU"/>
              </w:rPr>
              <w:br/>
              <w:t>0,3*240/1000</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36</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Монтаж щитов покрытий зданий высотой до 25 м с обшивкой: из тонколистовой стали размером 3x6 м (свесы)</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т конструкций</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1,923</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37</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Сталь листовая горячекатаная марки Ст3 толщиной: 2,0 мм</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т</w:t>
            </w:r>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1,99992</w:t>
            </w:r>
            <w:r w:rsidRPr="007444F3">
              <w:rPr>
                <w:rFonts w:ascii="Arial" w:eastAsia="Times New Roman" w:hAnsi="Arial" w:cs="Arial"/>
                <w:i/>
                <w:iCs/>
                <w:sz w:val="20"/>
                <w:szCs w:val="20"/>
                <w:lang w:eastAsia="ru-RU"/>
              </w:rPr>
              <w:br/>
              <w:t>1,923*1,04</w:t>
            </w:r>
          </w:p>
        </w:tc>
      </w:tr>
      <w:tr w:rsidR="00A72E5A" w:rsidRPr="007444F3" w:rsidTr="005D63D8">
        <w:trPr>
          <w:gridAfter w:val="1"/>
          <w:wAfter w:w="28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38</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Кляммеры</w:t>
            </w:r>
            <w:proofErr w:type="spellEnd"/>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шт.</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82</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39</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Окраска желоба суриком: за 2 раза с 2-х сторон</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кровли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2,45</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40</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Окраска кровли суриком: за 2 раза</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кровли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2,45</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41</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т груза</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15</w:t>
            </w:r>
          </w:p>
        </w:tc>
      </w:tr>
      <w:tr w:rsidR="00A72E5A" w:rsidRPr="007444F3" w:rsidTr="005D63D8">
        <w:trPr>
          <w:gridAfter w:val="1"/>
          <w:wAfter w:w="28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42</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20 км II класс груза</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т груза</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15</w:t>
            </w:r>
          </w:p>
        </w:tc>
      </w:tr>
      <w:tr w:rsidR="00A72E5A" w:rsidRPr="007444F3" w:rsidTr="005D63D8">
        <w:trPr>
          <w:gridAfter w:val="1"/>
          <w:wAfter w:w="284" w:type="dxa"/>
          <w:trHeight w:val="450"/>
        </w:trPr>
        <w:tc>
          <w:tcPr>
            <w:tcW w:w="9512" w:type="dxa"/>
            <w:gridSpan w:val="6"/>
            <w:tcBorders>
              <w:top w:val="single" w:sz="4" w:space="0" w:color="auto"/>
              <w:left w:val="single" w:sz="4" w:space="0" w:color="auto"/>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b/>
                <w:bCs/>
                <w:lang w:eastAsia="ru-RU"/>
              </w:rPr>
            </w:pPr>
            <w:r w:rsidRPr="007444F3">
              <w:rPr>
                <w:rFonts w:ascii="Arial" w:eastAsia="Times New Roman" w:hAnsi="Arial" w:cs="Arial"/>
                <w:b/>
                <w:bCs/>
                <w:lang w:eastAsia="ru-RU"/>
              </w:rPr>
              <w:t xml:space="preserve">                           Раздел 4. </w:t>
            </w:r>
            <w:proofErr w:type="spellStart"/>
            <w:r w:rsidRPr="007444F3">
              <w:rPr>
                <w:rFonts w:ascii="Arial" w:eastAsia="Times New Roman" w:hAnsi="Arial" w:cs="Arial"/>
                <w:b/>
                <w:bCs/>
                <w:lang w:eastAsia="ru-RU"/>
              </w:rPr>
              <w:t>Огнебиозащита</w:t>
            </w:r>
            <w:proofErr w:type="spellEnd"/>
            <w:r w:rsidRPr="007444F3">
              <w:rPr>
                <w:rFonts w:ascii="Arial" w:eastAsia="Times New Roman" w:hAnsi="Arial" w:cs="Arial"/>
                <w:b/>
                <w:bCs/>
                <w:lang w:eastAsia="ru-RU"/>
              </w:rPr>
              <w:t xml:space="preserve"> деревянных конструкций</w:t>
            </w:r>
          </w:p>
        </w:tc>
      </w:tr>
      <w:tr w:rsidR="00A72E5A" w:rsidRPr="007444F3" w:rsidTr="005D63D8">
        <w:trPr>
          <w:gridAfter w:val="1"/>
          <w:wAfter w:w="284"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43</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Огнебиозащитное</w:t>
            </w:r>
            <w:proofErr w:type="spellEnd"/>
            <w:r w:rsidRPr="007444F3">
              <w:rPr>
                <w:rFonts w:ascii="Arial" w:eastAsia="Times New Roman" w:hAnsi="Arial" w:cs="Arial"/>
                <w:sz w:val="20"/>
                <w:szCs w:val="20"/>
                <w:lang w:eastAsia="ru-RU"/>
              </w:rPr>
              <w:t xml:space="preserve"> покрытие деревянных конструкций </w:t>
            </w:r>
            <w:proofErr w:type="spellStart"/>
            <w:r w:rsidRPr="007444F3">
              <w:rPr>
                <w:rFonts w:ascii="Arial" w:eastAsia="Times New Roman" w:hAnsi="Arial" w:cs="Arial"/>
                <w:sz w:val="20"/>
                <w:szCs w:val="20"/>
                <w:lang w:eastAsia="ru-RU"/>
              </w:rPr>
              <w:t>составо</w:t>
            </w:r>
            <w:proofErr w:type="gramStart"/>
            <w:r w:rsidRPr="007444F3">
              <w:rPr>
                <w:rFonts w:ascii="Arial" w:eastAsia="Times New Roman" w:hAnsi="Arial" w:cs="Arial"/>
                <w:sz w:val="20"/>
                <w:szCs w:val="20"/>
                <w:lang w:eastAsia="ru-RU"/>
              </w:rPr>
              <w:t>м"</w:t>
            </w:r>
            <w:proofErr w:type="gramEnd"/>
            <w:r w:rsidRPr="007444F3">
              <w:rPr>
                <w:rFonts w:ascii="Arial" w:eastAsia="Times New Roman" w:hAnsi="Arial" w:cs="Arial"/>
                <w:sz w:val="20"/>
                <w:szCs w:val="20"/>
                <w:lang w:eastAsia="ru-RU"/>
              </w:rPr>
              <w:t>Пирилакс</w:t>
            </w:r>
            <w:proofErr w:type="spellEnd"/>
            <w:r w:rsidRPr="007444F3">
              <w:rPr>
                <w:rFonts w:ascii="Arial" w:eastAsia="Times New Roman" w:hAnsi="Arial" w:cs="Arial"/>
                <w:sz w:val="20"/>
                <w:szCs w:val="20"/>
                <w:lang w:eastAsia="ru-RU"/>
              </w:rPr>
              <w:t xml:space="preserve">" любой модификации при помощи </w:t>
            </w:r>
            <w:proofErr w:type="spellStart"/>
            <w:r w:rsidRPr="007444F3">
              <w:rPr>
                <w:rFonts w:ascii="Arial" w:eastAsia="Times New Roman" w:hAnsi="Arial" w:cs="Arial"/>
                <w:sz w:val="20"/>
                <w:szCs w:val="20"/>
                <w:lang w:eastAsia="ru-RU"/>
              </w:rPr>
              <w:t>аэрозольно</w:t>
            </w:r>
            <w:proofErr w:type="spellEnd"/>
            <w:r w:rsidRPr="007444F3">
              <w:rPr>
                <w:rFonts w:ascii="Arial" w:eastAsia="Times New Roman" w:hAnsi="Arial" w:cs="Arial"/>
                <w:sz w:val="20"/>
                <w:szCs w:val="20"/>
                <w:lang w:eastAsia="ru-RU"/>
              </w:rPr>
              <w:t xml:space="preserve">-капельного распыления для </w:t>
            </w:r>
            <w:proofErr w:type="spellStart"/>
            <w:r w:rsidRPr="007444F3">
              <w:rPr>
                <w:rFonts w:ascii="Arial" w:eastAsia="Times New Roman" w:hAnsi="Arial" w:cs="Arial"/>
                <w:sz w:val="20"/>
                <w:szCs w:val="20"/>
                <w:lang w:eastAsia="ru-RU"/>
              </w:rPr>
              <w:t>обеспечивания</w:t>
            </w:r>
            <w:proofErr w:type="spellEnd"/>
            <w:r w:rsidRPr="007444F3">
              <w:rPr>
                <w:rFonts w:ascii="Arial" w:eastAsia="Times New Roman" w:hAnsi="Arial" w:cs="Arial"/>
                <w:sz w:val="20"/>
                <w:szCs w:val="20"/>
                <w:lang w:eastAsia="ru-RU"/>
              </w:rPr>
              <w:t>: первой группы огнезащитной эффективности по НПБ251</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обрабатываемой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6,41</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44</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proofErr w:type="spellStart"/>
            <w:r w:rsidRPr="007444F3">
              <w:rPr>
                <w:rFonts w:ascii="Arial" w:eastAsia="Times New Roman" w:hAnsi="Arial" w:cs="Arial"/>
                <w:sz w:val="20"/>
                <w:szCs w:val="20"/>
                <w:lang w:eastAsia="ru-RU"/>
              </w:rPr>
              <w:t>Биопирен</w:t>
            </w:r>
            <w:proofErr w:type="spellEnd"/>
            <w:r w:rsidRPr="007444F3">
              <w:rPr>
                <w:rFonts w:ascii="Arial" w:eastAsia="Times New Roman" w:hAnsi="Arial" w:cs="Arial"/>
                <w:sz w:val="20"/>
                <w:szCs w:val="20"/>
                <w:lang w:eastAsia="ru-RU"/>
              </w:rPr>
              <w:t xml:space="preserve"> "МИГ-09"</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кг</w:t>
            </w:r>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206,4</w:t>
            </w:r>
            <w:r w:rsidRPr="007444F3">
              <w:rPr>
                <w:rFonts w:ascii="Arial" w:eastAsia="Times New Roman" w:hAnsi="Arial" w:cs="Arial"/>
                <w:i/>
                <w:iCs/>
                <w:sz w:val="20"/>
                <w:szCs w:val="20"/>
                <w:lang w:eastAsia="ru-RU"/>
              </w:rPr>
              <w:br/>
              <w:t>Ф</w:t>
            </w:r>
            <w:proofErr w:type="gramStart"/>
            <w:r w:rsidRPr="007444F3">
              <w:rPr>
                <w:rFonts w:ascii="Arial" w:eastAsia="Times New Roman" w:hAnsi="Arial" w:cs="Arial"/>
                <w:i/>
                <w:iCs/>
                <w:sz w:val="20"/>
                <w:szCs w:val="20"/>
                <w:lang w:eastAsia="ru-RU"/>
              </w:rPr>
              <w:t>4</w:t>
            </w:r>
            <w:proofErr w:type="gramEnd"/>
            <w:r w:rsidRPr="007444F3">
              <w:rPr>
                <w:rFonts w:ascii="Arial" w:eastAsia="Times New Roman" w:hAnsi="Arial" w:cs="Arial"/>
                <w:i/>
                <w:iCs/>
                <w:sz w:val="20"/>
                <w:szCs w:val="20"/>
                <w:lang w:eastAsia="ru-RU"/>
              </w:rPr>
              <w:t>.р1</w:t>
            </w:r>
          </w:p>
        </w:tc>
      </w:tr>
      <w:tr w:rsidR="00A72E5A" w:rsidRPr="007444F3" w:rsidTr="005D63D8">
        <w:trPr>
          <w:gridAfter w:val="1"/>
          <w:wAfter w:w="284" w:type="dxa"/>
          <w:trHeight w:val="450"/>
        </w:trPr>
        <w:tc>
          <w:tcPr>
            <w:tcW w:w="9512" w:type="dxa"/>
            <w:gridSpan w:val="6"/>
            <w:tcBorders>
              <w:top w:val="single" w:sz="4" w:space="0" w:color="auto"/>
              <w:left w:val="single" w:sz="4" w:space="0" w:color="auto"/>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b/>
                <w:bCs/>
                <w:lang w:eastAsia="ru-RU"/>
              </w:rPr>
            </w:pPr>
            <w:r w:rsidRPr="007444F3">
              <w:rPr>
                <w:rFonts w:ascii="Arial" w:eastAsia="Times New Roman" w:hAnsi="Arial" w:cs="Arial"/>
                <w:b/>
                <w:bCs/>
                <w:lang w:eastAsia="ru-RU"/>
              </w:rPr>
              <w:t xml:space="preserve">                           Раздел 5. Утепление чердачного перекрытия</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45</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Устройство </w:t>
            </w:r>
            <w:proofErr w:type="spellStart"/>
            <w:r w:rsidRPr="007444F3">
              <w:rPr>
                <w:rFonts w:ascii="Arial" w:eastAsia="Times New Roman" w:hAnsi="Arial" w:cs="Arial"/>
                <w:sz w:val="20"/>
                <w:szCs w:val="20"/>
                <w:lang w:eastAsia="ru-RU"/>
              </w:rPr>
              <w:t>пароизоляции</w:t>
            </w:r>
            <w:proofErr w:type="spellEnd"/>
            <w:r w:rsidRPr="007444F3">
              <w:rPr>
                <w:rFonts w:ascii="Arial" w:eastAsia="Times New Roman" w:hAnsi="Arial" w:cs="Arial"/>
                <w:sz w:val="20"/>
                <w:szCs w:val="20"/>
                <w:lang w:eastAsia="ru-RU"/>
              </w:rPr>
              <w:t xml:space="preserve"> из полиэтиленовой пленки в один слой насухо</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6,2</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46</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ИЗОСПАН В</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w:t>
            </w:r>
            <w:proofErr w:type="gramStart"/>
            <w:r w:rsidRPr="007444F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758,9</w:t>
            </w:r>
            <w:r w:rsidRPr="007444F3">
              <w:rPr>
                <w:rFonts w:ascii="Arial" w:eastAsia="Times New Roman" w:hAnsi="Arial" w:cs="Arial"/>
                <w:i/>
                <w:iCs/>
                <w:sz w:val="20"/>
                <w:szCs w:val="20"/>
                <w:lang w:eastAsia="ru-RU"/>
              </w:rPr>
              <w:br w:type="page"/>
              <w:t>Ф5.р</w:t>
            </w:r>
            <w:proofErr w:type="gramStart"/>
            <w:r w:rsidRPr="007444F3">
              <w:rPr>
                <w:rFonts w:ascii="Arial" w:eastAsia="Times New Roman" w:hAnsi="Arial" w:cs="Arial"/>
                <w:i/>
                <w:iCs/>
                <w:sz w:val="20"/>
                <w:szCs w:val="20"/>
                <w:lang w:eastAsia="ru-RU"/>
              </w:rPr>
              <w:t>1</w:t>
            </w:r>
            <w:proofErr w:type="gramEnd"/>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47</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Изоляция покрытий и перекрытий изделиями из волокнистых и зернистых материалов насухо</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 м3 изоляции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62</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48</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Плиты из минеральной ваты на </w:t>
            </w:r>
            <w:proofErr w:type="gramStart"/>
            <w:r w:rsidRPr="007444F3">
              <w:rPr>
                <w:rFonts w:ascii="Arial" w:eastAsia="Times New Roman" w:hAnsi="Arial" w:cs="Arial"/>
                <w:sz w:val="20"/>
                <w:szCs w:val="20"/>
                <w:lang w:eastAsia="ru-RU"/>
              </w:rPr>
              <w:t>синтетическом</w:t>
            </w:r>
            <w:proofErr w:type="gramEnd"/>
            <w:r w:rsidRPr="007444F3">
              <w:rPr>
                <w:rFonts w:ascii="Arial" w:eastAsia="Times New Roman" w:hAnsi="Arial" w:cs="Arial"/>
                <w:sz w:val="20"/>
                <w:szCs w:val="20"/>
                <w:lang w:eastAsia="ru-RU"/>
              </w:rPr>
              <w:t xml:space="preserve"> связующем М-250 (ГОСТ 9573-82)</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м3</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63,24</w:t>
            </w:r>
          </w:p>
        </w:tc>
      </w:tr>
      <w:tr w:rsidR="00A72E5A" w:rsidRPr="007444F3" w:rsidTr="005D63D8">
        <w:trPr>
          <w:gridAfter w:val="1"/>
          <w:wAfter w:w="28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49</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 xml:space="preserve">Устройство </w:t>
            </w:r>
            <w:proofErr w:type="spellStart"/>
            <w:r w:rsidRPr="007444F3">
              <w:rPr>
                <w:rFonts w:ascii="Arial" w:eastAsia="Times New Roman" w:hAnsi="Arial" w:cs="Arial"/>
                <w:sz w:val="20"/>
                <w:szCs w:val="20"/>
                <w:lang w:eastAsia="ru-RU"/>
              </w:rPr>
              <w:t>пароизоляции</w:t>
            </w:r>
            <w:proofErr w:type="spellEnd"/>
            <w:r w:rsidRPr="007444F3">
              <w:rPr>
                <w:rFonts w:ascii="Arial" w:eastAsia="Times New Roman" w:hAnsi="Arial" w:cs="Arial"/>
                <w:sz w:val="20"/>
                <w:szCs w:val="20"/>
                <w:lang w:eastAsia="ru-RU"/>
              </w:rPr>
              <w:t xml:space="preserve"> из полиэтиленовой пленки в один слой насухо</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100 м</w:t>
            </w:r>
            <w:proofErr w:type="gramStart"/>
            <w:r w:rsidRPr="007444F3">
              <w:rPr>
                <w:rFonts w:ascii="Arial" w:eastAsia="Times New Roman" w:hAnsi="Arial" w:cs="Arial"/>
                <w:sz w:val="20"/>
                <w:szCs w:val="20"/>
                <w:lang w:eastAsia="ru-RU"/>
              </w:rPr>
              <w:t>2</w:t>
            </w:r>
            <w:proofErr w:type="gramEnd"/>
            <w:r w:rsidRPr="007444F3">
              <w:rPr>
                <w:rFonts w:ascii="Arial" w:eastAsia="Times New Roman" w:hAnsi="Arial" w:cs="Arial"/>
                <w:sz w:val="20"/>
                <w:szCs w:val="20"/>
                <w:lang w:eastAsia="ru-RU"/>
              </w:rPr>
              <w:t xml:space="preserve"> поверхности</w:t>
            </w:r>
          </w:p>
        </w:tc>
        <w:tc>
          <w:tcPr>
            <w:tcW w:w="992" w:type="dxa"/>
            <w:gridSpan w:val="2"/>
            <w:tcBorders>
              <w:top w:val="nil"/>
              <w:left w:val="nil"/>
              <w:bottom w:val="single" w:sz="4" w:space="0" w:color="auto"/>
              <w:right w:val="single" w:sz="4" w:space="0" w:color="auto"/>
            </w:tcBorders>
            <w:shd w:val="clear" w:color="auto" w:fill="auto"/>
            <w:noWrap/>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6,2</w:t>
            </w:r>
          </w:p>
        </w:tc>
      </w:tr>
      <w:tr w:rsidR="00A72E5A" w:rsidRPr="007444F3" w:rsidTr="005D63D8">
        <w:trPr>
          <w:gridAfter w:val="1"/>
          <w:wAfter w:w="28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50</w:t>
            </w:r>
          </w:p>
        </w:tc>
        <w:tc>
          <w:tcPr>
            <w:tcW w:w="6706"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rPr>
                <w:rFonts w:ascii="Arial" w:eastAsia="Times New Roman" w:hAnsi="Arial" w:cs="Arial"/>
                <w:sz w:val="20"/>
                <w:szCs w:val="20"/>
                <w:lang w:eastAsia="ru-RU"/>
              </w:rPr>
            </w:pPr>
            <w:r w:rsidRPr="007444F3">
              <w:rPr>
                <w:rFonts w:ascii="Arial" w:eastAsia="Times New Roman" w:hAnsi="Arial" w:cs="Arial"/>
                <w:sz w:val="20"/>
                <w:szCs w:val="20"/>
                <w:lang w:eastAsia="ru-RU"/>
              </w:rPr>
              <w:t>ИЗОСПАН А</w:t>
            </w:r>
          </w:p>
        </w:tc>
        <w:tc>
          <w:tcPr>
            <w:tcW w:w="1134" w:type="dxa"/>
            <w:tcBorders>
              <w:top w:val="nil"/>
              <w:left w:val="nil"/>
              <w:bottom w:val="single" w:sz="4" w:space="0" w:color="auto"/>
              <w:right w:val="single" w:sz="4" w:space="0" w:color="auto"/>
            </w:tcBorders>
            <w:shd w:val="clear" w:color="auto" w:fill="auto"/>
            <w:hideMark/>
          </w:tcPr>
          <w:p w:rsidR="00A72E5A" w:rsidRPr="007444F3" w:rsidRDefault="00A72E5A" w:rsidP="005D63D8">
            <w:pPr>
              <w:jc w:val="center"/>
              <w:rPr>
                <w:rFonts w:ascii="Arial" w:eastAsia="Times New Roman" w:hAnsi="Arial" w:cs="Arial"/>
                <w:sz w:val="20"/>
                <w:szCs w:val="20"/>
                <w:lang w:eastAsia="ru-RU"/>
              </w:rPr>
            </w:pPr>
            <w:r w:rsidRPr="007444F3">
              <w:rPr>
                <w:rFonts w:ascii="Arial" w:eastAsia="Times New Roman" w:hAnsi="Arial" w:cs="Arial"/>
                <w:sz w:val="20"/>
                <w:szCs w:val="20"/>
                <w:lang w:eastAsia="ru-RU"/>
              </w:rPr>
              <w:t>м</w:t>
            </w:r>
            <w:proofErr w:type="gramStart"/>
            <w:r w:rsidRPr="007444F3">
              <w:rPr>
                <w:rFonts w:ascii="Arial" w:eastAsia="Times New Roman" w:hAnsi="Arial" w:cs="Arial"/>
                <w:sz w:val="20"/>
                <w:szCs w:val="20"/>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hideMark/>
          </w:tcPr>
          <w:p w:rsidR="00A72E5A" w:rsidRPr="007444F3" w:rsidRDefault="00A72E5A" w:rsidP="005D63D8">
            <w:pPr>
              <w:jc w:val="right"/>
              <w:rPr>
                <w:rFonts w:ascii="Arial" w:eastAsia="Times New Roman" w:hAnsi="Arial" w:cs="Arial"/>
                <w:sz w:val="20"/>
                <w:szCs w:val="20"/>
                <w:lang w:eastAsia="ru-RU"/>
              </w:rPr>
            </w:pPr>
            <w:r w:rsidRPr="007444F3">
              <w:rPr>
                <w:rFonts w:ascii="Arial" w:eastAsia="Times New Roman" w:hAnsi="Arial" w:cs="Arial"/>
                <w:sz w:val="20"/>
                <w:szCs w:val="20"/>
                <w:lang w:eastAsia="ru-RU"/>
              </w:rPr>
              <w:t>758,9</w:t>
            </w:r>
            <w:r w:rsidRPr="007444F3">
              <w:rPr>
                <w:rFonts w:ascii="Arial" w:eastAsia="Times New Roman" w:hAnsi="Arial" w:cs="Arial"/>
                <w:i/>
                <w:iCs/>
                <w:sz w:val="20"/>
                <w:szCs w:val="20"/>
                <w:lang w:eastAsia="ru-RU"/>
              </w:rPr>
              <w:br/>
              <w:t>Ф</w:t>
            </w:r>
            <w:proofErr w:type="gramStart"/>
            <w:r w:rsidRPr="007444F3">
              <w:rPr>
                <w:rFonts w:ascii="Arial" w:eastAsia="Times New Roman" w:hAnsi="Arial" w:cs="Arial"/>
                <w:i/>
                <w:iCs/>
                <w:sz w:val="20"/>
                <w:szCs w:val="20"/>
                <w:lang w:eastAsia="ru-RU"/>
              </w:rPr>
              <w:t>7</w:t>
            </w:r>
            <w:proofErr w:type="gramEnd"/>
            <w:r w:rsidRPr="007444F3">
              <w:rPr>
                <w:rFonts w:ascii="Arial" w:eastAsia="Times New Roman" w:hAnsi="Arial" w:cs="Arial"/>
                <w:i/>
                <w:iCs/>
                <w:sz w:val="20"/>
                <w:szCs w:val="20"/>
                <w:lang w:eastAsia="ru-RU"/>
              </w:rPr>
              <w:t>.р1</w:t>
            </w:r>
          </w:p>
        </w:tc>
      </w:tr>
    </w:tbl>
    <w:p w:rsidR="00A72E5A" w:rsidRDefault="00A72E5A" w:rsidP="00A72E5A"/>
    <w:p w:rsidR="00A72E5A" w:rsidRDefault="00A72E5A" w:rsidP="00A72E5A">
      <w:pPr>
        <w:rPr>
          <w:b/>
        </w:rPr>
      </w:pPr>
      <w:r w:rsidRPr="00BF636F">
        <w:rPr>
          <w:b/>
        </w:rPr>
        <w:t>(*)</w:t>
      </w:r>
      <w:r>
        <w:rPr>
          <w:b/>
        </w:rPr>
        <w:t xml:space="preserve"> Примечание:</w:t>
      </w:r>
    </w:p>
    <w:p w:rsidR="00A72E5A" w:rsidRPr="00C4563E" w:rsidRDefault="00A72E5A" w:rsidP="00A72E5A">
      <w:pPr>
        <w:rPr>
          <w:b/>
        </w:rPr>
      </w:pPr>
      <w:r>
        <w:rPr>
          <w:b/>
        </w:rPr>
        <w:t>Состав и объемы работ являются предварительными и подлежат корректировке при выполнении работ</w:t>
      </w:r>
    </w:p>
    <w:p w:rsidR="00A72E5A" w:rsidRDefault="00A72E5A" w:rsidP="00A72E5A"/>
    <w:p w:rsidR="00A72E5A" w:rsidRDefault="00A72E5A" w:rsidP="0098425D">
      <w:pPr>
        <w:jc w:val="center"/>
        <w:rPr>
          <w:rFonts w:ascii="Times New Roman" w:hAnsi="Times New Roman" w:cs="Times New Roman"/>
          <w:sz w:val="24"/>
          <w:szCs w:val="24"/>
        </w:rPr>
      </w:pPr>
    </w:p>
    <w:p w:rsidR="00A72E5A" w:rsidRDefault="00A72E5A" w:rsidP="0098425D">
      <w:pPr>
        <w:jc w:val="center"/>
        <w:rPr>
          <w:rFonts w:ascii="Times New Roman" w:hAnsi="Times New Roman" w:cs="Times New Roman"/>
          <w:sz w:val="24"/>
          <w:szCs w:val="24"/>
        </w:rPr>
      </w:pPr>
    </w:p>
    <w:p w:rsidR="00A72E5A" w:rsidRDefault="00A72E5A" w:rsidP="0098425D">
      <w:pPr>
        <w:jc w:val="center"/>
        <w:rPr>
          <w:rFonts w:ascii="Times New Roman" w:hAnsi="Times New Roman" w:cs="Times New Roman"/>
          <w:sz w:val="24"/>
          <w:szCs w:val="24"/>
        </w:rPr>
      </w:pPr>
    </w:p>
    <w:p w:rsidR="00A72E5A" w:rsidRDefault="00A72E5A" w:rsidP="0098425D">
      <w:pPr>
        <w:jc w:val="center"/>
        <w:rPr>
          <w:rFonts w:ascii="Times New Roman" w:hAnsi="Times New Roman" w:cs="Times New Roman"/>
          <w:sz w:val="24"/>
          <w:szCs w:val="24"/>
        </w:rPr>
      </w:pPr>
    </w:p>
    <w:p w:rsidR="00A72E5A" w:rsidRDefault="00A72E5A" w:rsidP="0098425D">
      <w:pPr>
        <w:jc w:val="center"/>
        <w:rPr>
          <w:rFonts w:ascii="Times New Roman" w:hAnsi="Times New Roman" w:cs="Times New Roman"/>
          <w:sz w:val="24"/>
          <w:szCs w:val="24"/>
        </w:rPr>
      </w:pPr>
      <w:bookmarkStart w:id="57" w:name="_GoBack"/>
      <w:bookmarkEnd w:id="57"/>
    </w:p>
    <w:p w:rsidR="00A72E5A" w:rsidRDefault="00A72E5A" w:rsidP="0098425D">
      <w:pPr>
        <w:jc w:val="center"/>
        <w:rPr>
          <w:rFonts w:ascii="Times New Roman" w:hAnsi="Times New Roman" w:cs="Times New Roman"/>
          <w:sz w:val="24"/>
          <w:szCs w:val="24"/>
        </w:rPr>
      </w:pPr>
    </w:p>
    <w:p w:rsidR="00A72E5A" w:rsidRDefault="00A72E5A"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9A02E8" w:rsidRDefault="009A02E8" w:rsidP="0098425D">
      <w:pPr>
        <w:jc w:val="center"/>
        <w:rPr>
          <w:rFonts w:ascii="Times New Roman" w:hAnsi="Times New Roman" w:cs="Times New Roman"/>
          <w:sz w:val="24"/>
          <w:szCs w:val="24"/>
        </w:rPr>
      </w:pPr>
    </w:p>
    <w:p w:rsidR="009A02E8" w:rsidRDefault="009A02E8" w:rsidP="009A02E8">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9A02E8" w:rsidRDefault="009A02E8" w:rsidP="009A02E8">
      <w:pPr>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9A02E8" w:rsidRDefault="009A02E8" w:rsidP="009A02E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9A02E8" w:rsidRDefault="009A02E8" w:rsidP="009A02E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9A02E8" w:rsidRDefault="009A02E8" w:rsidP="009A02E8">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9A02E8" w:rsidRDefault="009A02E8" w:rsidP="009A02E8">
      <w:pPr>
        <w:jc w:val="both"/>
        <w:rPr>
          <w:rFonts w:ascii="Times New Roman" w:eastAsia="Times New Roman" w:hAnsi="Times New Roman" w:cs="Times New Roman"/>
          <w:sz w:val="24"/>
          <w:szCs w:val="24"/>
          <w:lang w:eastAsia="ru-RU"/>
        </w:rPr>
      </w:pPr>
    </w:p>
    <w:p w:rsidR="009A02E8" w:rsidRDefault="009A02E8" w:rsidP="009A02E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9A02E8" w:rsidRDefault="009A02E8" w:rsidP="009A02E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9A02E8" w:rsidRDefault="009A02E8" w:rsidP="009A02E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9A02E8" w:rsidRDefault="009A02E8" w:rsidP="009A02E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A02E8" w:rsidRDefault="009A02E8" w:rsidP="009A02E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A02E8" w:rsidRDefault="009A02E8" w:rsidP="009A02E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9A02E8" w:rsidRDefault="009A02E8" w:rsidP="009A02E8">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9A02E8" w:rsidTr="009A02E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9A02E8" w:rsidRDefault="009A02E8" w:rsidP="009A02E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9A02E8" w:rsidRDefault="009A02E8" w:rsidP="009A02E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9A02E8" w:rsidRDefault="009A02E8" w:rsidP="009A02E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9A02E8" w:rsidRDefault="009A02E8" w:rsidP="009A02E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9A02E8" w:rsidRDefault="009A02E8" w:rsidP="009A02E8">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9A02E8" w:rsidRDefault="009A02E8" w:rsidP="009A02E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9A02E8" w:rsidRDefault="009A02E8" w:rsidP="009A02E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9A02E8" w:rsidRDefault="009A02E8" w:rsidP="009A02E8">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9A02E8" w:rsidRDefault="009A02E8" w:rsidP="009A02E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9A02E8" w:rsidRDefault="009A02E8" w:rsidP="009A02E8">
      <w:pPr>
        <w:jc w:val="both"/>
        <w:rPr>
          <w:rFonts w:ascii="Times New Roman" w:eastAsia="Times New Roman" w:hAnsi="Times New Roman" w:cs="Times New Roman"/>
          <w:sz w:val="24"/>
          <w:szCs w:val="24"/>
          <w:lang w:eastAsia="ru-RU"/>
        </w:rPr>
      </w:pPr>
    </w:p>
    <w:p w:rsidR="009A02E8" w:rsidRDefault="009A02E8" w:rsidP="009A02E8">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9A02E8" w:rsidRDefault="009A02E8" w:rsidP="009A02E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9A02E8" w:rsidRDefault="009A02E8" w:rsidP="009A02E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9A02E8" w:rsidRDefault="009A02E8" w:rsidP="009A02E8">
      <w:pPr>
        <w:shd w:val="clear" w:color="auto" w:fill="FFFFFF"/>
        <w:ind w:left="360"/>
        <w:jc w:val="center"/>
        <w:rPr>
          <w:rFonts w:ascii="Times New Roman" w:eastAsia="Times New Roman" w:hAnsi="Times New Roman" w:cs="Times New Roman"/>
          <w:b/>
          <w:sz w:val="24"/>
          <w:szCs w:val="24"/>
          <w:lang w:eastAsia="ru-RU"/>
        </w:rPr>
      </w:pPr>
    </w:p>
    <w:p w:rsidR="009A02E8" w:rsidRDefault="009A02E8" w:rsidP="009A02E8">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9A02E8" w:rsidRDefault="009A02E8" w:rsidP="009A02E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9A02E8" w:rsidRDefault="009A02E8" w:rsidP="009A02E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9A02E8" w:rsidRDefault="009A02E8" w:rsidP="009A02E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9A02E8" w:rsidRDefault="009A02E8" w:rsidP="009A02E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9A02E8" w:rsidRDefault="009A02E8" w:rsidP="009A02E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9A02E8" w:rsidRDefault="009A02E8" w:rsidP="009A02E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9A02E8" w:rsidRDefault="009A02E8" w:rsidP="009A02E8">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9A02E8" w:rsidRDefault="009A02E8" w:rsidP="009A02E8">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9A02E8" w:rsidRDefault="009A02E8" w:rsidP="009A02E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9A02E8" w:rsidRDefault="009A02E8" w:rsidP="009A02E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9A02E8" w:rsidRDefault="009A02E8" w:rsidP="009A02E8">
      <w:pPr>
        <w:shd w:val="clear" w:color="auto" w:fill="FFFFFF"/>
        <w:jc w:val="both"/>
        <w:rPr>
          <w:rFonts w:ascii="Times New Roman" w:eastAsia="Times New Roman" w:hAnsi="Times New Roman" w:cs="Times New Roman"/>
          <w:sz w:val="24"/>
          <w:szCs w:val="24"/>
          <w:lang w:eastAsia="ru-RU"/>
        </w:rPr>
      </w:pPr>
    </w:p>
    <w:p w:rsidR="009A02E8" w:rsidRDefault="009A02E8" w:rsidP="009A02E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9A02E8" w:rsidRDefault="009A02E8" w:rsidP="009A02E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9A02E8" w:rsidRDefault="009A02E8" w:rsidP="009A02E8">
      <w:pPr>
        <w:shd w:val="clear" w:color="auto" w:fill="FFFFFF"/>
        <w:jc w:val="center"/>
        <w:rPr>
          <w:rFonts w:ascii="Times New Roman" w:eastAsia="Times New Roman" w:hAnsi="Times New Roman" w:cs="Times New Roman"/>
          <w:b/>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A02E8" w:rsidRDefault="009A02E8" w:rsidP="009A02E8">
      <w:pPr>
        <w:shd w:val="clear" w:color="auto" w:fill="FFFFFF"/>
        <w:rPr>
          <w:rFonts w:ascii="Times New Roman" w:eastAsia="Times New Roman" w:hAnsi="Times New Roman" w:cs="Times New Roman"/>
          <w:b/>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9A02E8" w:rsidRDefault="009A02E8" w:rsidP="009A02E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9A02E8" w:rsidRDefault="009A02E8" w:rsidP="009A02E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9A02E8" w:rsidRDefault="009A02E8" w:rsidP="009A02E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A02E8" w:rsidRDefault="009A02E8" w:rsidP="009A02E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9A02E8" w:rsidRDefault="009A02E8" w:rsidP="009A02E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9A02E8" w:rsidRDefault="009A02E8" w:rsidP="009A02E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9A02E8" w:rsidRDefault="009A02E8" w:rsidP="009A02E8">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9A02E8" w:rsidRDefault="009A02E8" w:rsidP="009A02E8">
      <w:pPr>
        <w:autoSpaceDE w:val="0"/>
        <w:autoSpaceDN w:val="0"/>
        <w:adjustRightInd w:val="0"/>
        <w:ind w:firstLine="709"/>
        <w:jc w:val="both"/>
        <w:rPr>
          <w:rFonts w:ascii="Times New Roman" w:eastAsia="Times New Roman" w:hAnsi="Times New Roman" w:cs="Times New Roman"/>
          <w:sz w:val="24"/>
          <w:szCs w:val="24"/>
          <w:lang w:eastAsia="ru-RU"/>
        </w:rPr>
      </w:pPr>
    </w:p>
    <w:p w:rsidR="009A02E8" w:rsidRDefault="009A02E8" w:rsidP="009A02E8">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9A02E8" w:rsidRDefault="009A02E8" w:rsidP="009A02E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A02E8" w:rsidRDefault="009A02E8" w:rsidP="009A02E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9A02E8" w:rsidRDefault="009A02E8" w:rsidP="009A02E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9A02E8" w:rsidRDefault="009A02E8" w:rsidP="009A02E8">
      <w:pPr>
        <w:shd w:val="clear" w:color="auto" w:fill="FFFFFF"/>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9A02E8" w:rsidRDefault="009A02E8" w:rsidP="009A02E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9A02E8" w:rsidRDefault="009A02E8" w:rsidP="009A02E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9A02E8" w:rsidRDefault="009A02E8" w:rsidP="009A02E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A02E8" w:rsidRDefault="009A02E8" w:rsidP="009A02E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9A02E8" w:rsidRDefault="009A02E8" w:rsidP="009A02E8">
      <w:pPr>
        <w:jc w:val="both"/>
        <w:rPr>
          <w:rFonts w:ascii="Times New Roman" w:eastAsia="Times New Roman" w:hAnsi="Times New Roman" w:cs="Times New Roman"/>
          <w:sz w:val="24"/>
          <w:szCs w:val="24"/>
          <w:lang w:eastAsia="ru-RU"/>
        </w:rPr>
      </w:pPr>
    </w:p>
    <w:p w:rsidR="009A02E8" w:rsidRDefault="009A02E8" w:rsidP="009A02E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A02E8" w:rsidRDefault="009A02E8" w:rsidP="009A02E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9A02E8" w:rsidRDefault="009A02E8" w:rsidP="009A02E8">
      <w:pPr>
        <w:shd w:val="clear" w:color="auto" w:fill="FFFFFF"/>
        <w:rPr>
          <w:rFonts w:ascii="Times New Roman" w:eastAsia="Times New Roman" w:hAnsi="Times New Roman" w:cs="Times New Roman"/>
          <w:b/>
          <w:sz w:val="24"/>
          <w:szCs w:val="24"/>
          <w:lang w:eastAsia="ru-RU"/>
        </w:rPr>
      </w:pPr>
    </w:p>
    <w:p w:rsidR="009A02E8" w:rsidRDefault="009A02E8" w:rsidP="009A02E8">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9A02E8" w:rsidRDefault="009A02E8" w:rsidP="009A02E8">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9A02E8" w:rsidRDefault="009A02E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02E8"/>
    <w:rsid w:val="009A15AB"/>
    <w:rsid w:val="009A3DA2"/>
    <w:rsid w:val="009A56F4"/>
    <w:rsid w:val="009A77A6"/>
    <w:rsid w:val="009C181E"/>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72E5A"/>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62527307">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6E4D-AF48-4F3D-ADF9-BC192C56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13196</Words>
  <Characters>75218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13</cp:revision>
  <cp:lastPrinted>2016-04-07T06:34:00Z</cp:lastPrinted>
  <dcterms:created xsi:type="dcterms:W3CDTF">2015-12-22T17:03:00Z</dcterms:created>
  <dcterms:modified xsi:type="dcterms:W3CDTF">2016-04-07T09:44:00Z</dcterms:modified>
</cp:coreProperties>
</file>