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ул.50 лет ВЛКСМ, д.17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224A02"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6F1CFE">
              <w:rPr>
                <w:rFonts w:ascii="Times New Roman" w:hAnsi="Times New Roman" w:cs="Times New Roman"/>
                <w:color w:val="1F497D" w:themeColor="text2"/>
                <w:sz w:val="24"/>
                <w:szCs w:val="24"/>
              </w:rPr>
              <w:t>теплоснабжения</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ул.50 лет ВЛКСМ, д.17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224A02" w:rsidP="000428A5">
            <w:pPr>
              <w:jc w:val="center"/>
              <w:rPr>
                <w:rFonts w:ascii="Times New Roman" w:eastAsia="Calibri" w:hAnsi="Times New Roman" w:cs="Times New Roman"/>
                <w:i/>
                <w:sz w:val="24"/>
                <w:szCs w:val="24"/>
              </w:rPr>
            </w:pPr>
            <w:r w:rsidRPr="006F1CFE">
              <w:rPr>
                <w:rFonts w:ascii="Times New Roman" w:hAnsi="Times New Roman" w:cs="Times New Roman"/>
                <w:color w:val="1F497D" w:themeColor="text2"/>
                <w:sz w:val="24"/>
                <w:szCs w:val="24"/>
              </w:rPr>
              <w:t>420 000</w:t>
            </w:r>
            <w:r w:rsidRPr="004C2D44">
              <w:rPr>
                <w:rFonts w:ascii="Times New Roman" w:hAnsi="Times New Roman" w:cs="Times New Roman"/>
                <w:color w:val="1F497D" w:themeColor="text2"/>
                <w:sz w:val="24"/>
                <w:szCs w:val="24"/>
              </w:rPr>
              <w:t>,00</w:t>
            </w:r>
          </w:p>
        </w:tc>
      </w:tr>
      <w:tr w:rsidR="00032FB6" w:rsidRPr="00A5122B"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A5122B"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A5122B">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A5122B">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A5122B">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A5122B">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A5122B">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A5122B">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A5122B">
              <w:rPr>
                <w:rFonts w:ascii="Times New Roman" w:eastAsia="Times New Roman" w:hAnsi="Times New Roman" w:cs="Times New Roman"/>
                <w:sz w:val="24"/>
                <w:szCs w:val="24"/>
                <w:lang w:val="en-US" w:eastAsia="ru-RU"/>
              </w:rPr>
              <w:t>.:</w:t>
            </w:r>
            <w:proofErr w:type="gramEnd"/>
            <w:r w:rsidRPr="00A5122B">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A5122B"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г. Мелеуз, ул. 50 лет ВЛКСМ, д. 17</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5122B" w:rsidRPr="00A5122B" w:rsidRDefault="00A5122B" w:rsidP="00A5122B">
      <w:pPr>
        <w:spacing w:after="60"/>
        <w:jc w:val="center"/>
        <w:rPr>
          <w:rFonts w:ascii="Times New Roman" w:eastAsia="Times New Roman" w:hAnsi="Times New Roman" w:cs="Times New Roman"/>
          <w:szCs w:val="24"/>
          <w:lang w:eastAsia="ru-RU"/>
        </w:rPr>
      </w:pPr>
      <w:r w:rsidRPr="00A5122B">
        <w:rPr>
          <w:rFonts w:ascii="Times New Roman" w:eastAsia="Times New Roman" w:hAnsi="Times New Roman" w:cs="Times New Roman"/>
          <w:b/>
          <w:szCs w:val="24"/>
          <w:lang w:eastAsia="ru-RU"/>
        </w:rPr>
        <w:t>(</w:t>
      </w:r>
      <w:r w:rsidRPr="00A5122B">
        <w:rPr>
          <w:rFonts w:ascii="Times New Roman" w:eastAsia="Times New Roman" w:hAnsi="Times New Roman" w:cs="Times New Roman"/>
          <w:szCs w:val="24"/>
          <w:lang w:eastAsia="ru-RU"/>
        </w:rPr>
        <w:t>капитальный ремонт теплоснабжения)</w:t>
      </w:r>
    </w:p>
    <w:p w:rsidR="00A5122B" w:rsidRPr="00A5122B" w:rsidRDefault="00A5122B" w:rsidP="00A5122B">
      <w:pPr>
        <w:spacing w:after="60"/>
        <w:jc w:val="center"/>
        <w:rPr>
          <w:rFonts w:ascii="Times New Roman" w:eastAsia="Times New Roman" w:hAnsi="Times New Roman" w:cs="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Наименование объекта</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Капитальный ремонт многоквартирного дома по адресу</w:t>
            </w:r>
            <w:r w:rsidRPr="00A5122B">
              <w:rPr>
                <w:rFonts w:ascii="Times New Roman" w:eastAsia="Times New Roman" w:hAnsi="Times New Roman" w:cs="Times New Roman"/>
                <w:b/>
                <w:szCs w:val="24"/>
                <w:lang w:eastAsia="ru-RU"/>
              </w:rPr>
              <w:t>:</w:t>
            </w:r>
            <w:r w:rsidRPr="00A5122B">
              <w:rPr>
                <w:rFonts w:ascii="Times New Roman" w:eastAsia="Times New Roman" w:hAnsi="Times New Roman" w:cs="Times New Roman"/>
                <w:szCs w:val="24"/>
                <w:lang w:eastAsia="ru-RU"/>
              </w:rPr>
              <w:t xml:space="preserve">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b/>
                <w:szCs w:val="24"/>
                <w:lang w:eastAsia="ru-RU"/>
              </w:rPr>
              <w:t xml:space="preserve">Муниципальный район </w:t>
            </w:r>
            <w:proofErr w:type="spellStart"/>
            <w:r w:rsidRPr="00A5122B">
              <w:rPr>
                <w:rFonts w:ascii="Times New Roman" w:eastAsia="Times New Roman" w:hAnsi="Times New Roman" w:cs="Times New Roman"/>
                <w:b/>
                <w:szCs w:val="24"/>
                <w:lang w:eastAsia="ru-RU"/>
              </w:rPr>
              <w:t>Мелеузовский</w:t>
            </w:r>
            <w:proofErr w:type="spellEnd"/>
            <w:r w:rsidRPr="00A5122B">
              <w:rPr>
                <w:rFonts w:ascii="Times New Roman" w:eastAsia="Times New Roman" w:hAnsi="Times New Roman" w:cs="Times New Roman"/>
                <w:b/>
                <w:szCs w:val="24"/>
                <w:lang w:eastAsia="ru-RU"/>
              </w:rPr>
              <w:t xml:space="preserve"> район, </w:t>
            </w:r>
            <w:proofErr w:type="spellStart"/>
            <w:r w:rsidRPr="00A5122B">
              <w:rPr>
                <w:rFonts w:ascii="Times New Roman" w:eastAsia="Times New Roman" w:hAnsi="Times New Roman" w:cs="Times New Roman"/>
                <w:b/>
                <w:szCs w:val="24"/>
                <w:lang w:eastAsia="ru-RU"/>
              </w:rPr>
              <w:t>г</w:t>
            </w:r>
            <w:proofErr w:type="gramStart"/>
            <w:r w:rsidRPr="00A5122B">
              <w:rPr>
                <w:rFonts w:ascii="Times New Roman" w:eastAsia="Times New Roman" w:hAnsi="Times New Roman" w:cs="Times New Roman"/>
                <w:b/>
                <w:szCs w:val="24"/>
                <w:lang w:eastAsia="ru-RU"/>
              </w:rPr>
              <w:t>.М</w:t>
            </w:r>
            <w:proofErr w:type="gramEnd"/>
            <w:r w:rsidRPr="00A5122B">
              <w:rPr>
                <w:rFonts w:ascii="Times New Roman" w:eastAsia="Times New Roman" w:hAnsi="Times New Roman" w:cs="Times New Roman"/>
                <w:b/>
                <w:szCs w:val="24"/>
                <w:lang w:eastAsia="ru-RU"/>
              </w:rPr>
              <w:t>елеуз</w:t>
            </w:r>
            <w:proofErr w:type="spellEnd"/>
            <w:r w:rsidRPr="00A5122B">
              <w:rPr>
                <w:rFonts w:ascii="Times New Roman" w:eastAsia="Times New Roman" w:hAnsi="Times New Roman" w:cs="Times New Roman"/>
                <w:b/>
                <w:szCs w:val="24"/>
                <w:lang w:eastAsia="ru-RU"/>
              </w:rPr>
              <w:t>, ул.50 лет ВЛКСМ, д.17</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1. Основание для капитального ремонта</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2. Заказчик</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3. Вид строительства</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Капитальный ремонт</w:t>
            </w:r>
          </w:p>
        </w:tc>
      </w:tr>
      <w:tr w:rsidR="00A5122B" w:rsidRPr="00A5122B" w:rsidTr="000D0FFA">
        <w:tc>
          <w:tcPr>
            <w:tcW w:w="4503" w:type="dxa"/>
            <w:tcBorders>
              <w:bottom w:val="nil"/>
            </w:tcBorders>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4. Техническая характеристика здания</w:t>
            </w:r>
          </w:p>
        </w:tc>
        <w:tc>
          <w:tcPr>
            <w:tcW w:w="5329" w:type="dxa"/>
            <w:tcBorders>
              <w:bottom w:val="nil"/>
            </w:tcBorders>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Строительный объем – </w:t>
            </w:r>
            <w:r w:rsidRPr="00A5122B">
              <w:rPr>
                <w:rFonts w:ascii="Times New Roman" w:eastAsia="Times New Roman" w:hAnsi="Times New Roman" w:cs="Times New Roman"/>
                <w:b/>
                <w:szCs w:val="24"/>
                <w:lang w:eastAsia="ru-RU"/>
              </w:rPr>
              <w:t xml:space="preserve">   3 478 </w:t>
            </w:r>
            <w:r w:rsidRPr="00A5122B">
              <w:rPr>
                <w:rFonts w:ascii="Times New Roman" w:eastAsia="Times New Roman" w:hAnsi="Times New Roman" w:cs="Times New Roman"/>
                <w:szCs w:val="24"/>
                <w:lang w:eastAsia="ru-RU"/>
              </w:rPr>
              <w:t xml:space="preserve">м3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Количество этажей – </w:t>
            </w:r>
            <w:r w:rsidRPr="00A5122B">
              <w:rPr>
                <w:rFonts w:ascii="Times New Roman" w:eastAsia="Times New Roman" w:hAnsi="Times New Roman" w:cs="Times New Roman"/>
                <w:b/>
                <w:szCs w:val="24"/>
                <w:lang w:eastAsia="ru-RU"/>
              </w:rPr>
              <w:t xml:space="preserve"> 2</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Количество квартир –</w:t>
            </w:r>
            <w:r w:rsidRPr="00A5122B">
              <w:rPr>
                <w:rFonts w:ascii="Times New Roman" w:eastAsia="Times New Roman" w:hAnsi="Times New Roman" w:cs="Times New Roman"/>
                <w:b/>
                <w:szCs w:val="24"/>
                <w:lang w:eastAsia="ru-RU"/>
              </w:rPr>
              <w:t xml:space="preserve"> 12</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Стены –</w:t>
            </w:r>
            <w:r w:rsidRPr="00A5122B">
              <w:rPr>
                <w:rFonts w:ascii="Times New Roman" w:eastAsia="Times New Roman" w:hAnsi="Times New Roman" w:cs="Times New Roman"/>
                <w:b/>
                <w:szCs w:val="24"/>
                <w:lang w:eastAsia="ru-RU"/>
              </w:rPr>
              <w:t xml:space="preserve"> каменные, кирпичные</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Кровля -</w:t>
            </w:r>
            <w:r w:rsidRPr="00A5122B">
              <w:rPr>
                <w:rFonts w:ascii="Times New Roman" w:eastAsia="Times New Roman" w:hAnsi="Times New Roman" w:cs="Times New Roman"/>
                <w:b/>
                <w:szCs w:val="24"/>
                <w:lang w:eastAsia="ru-RU"/>
              </w:rPr>
              <w:t xml:space="preserve"> шиферная</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5. Состав выполняемых работ и дополнительные требования</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Замена системы теплоснабжения по существующей схеме:</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 Ремонт или замена разводящих магистралей и стояков;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 Перегруппировка или замена отопительных приборов на радиаторы чугунные в местах общего пользования </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-теплоизоляция трубопроводов.</w:t>
            </w:r>
          </w:p>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1.1 Материал трубопроводов - сталь.</w:t>
            </w:r>
          </w:p>
        </w:tc>
      </w:tr>
      <w:tr w:rsidR="00A5122B" w:rsidRPr="00A5122B" w:rsidTr="000D0FFA">
        <w:tc>
          <w:tcPr>
            <w:tcW w:w="4503"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6. Исходные данные, предоставляемые заказчиком</w:t>
            </w:r>
          </w:p>
        </w:tc>
        <w:tc>
          <w:tcPr>
            <w:tcW w:w="5329" w:type="dxa"/>
          </w:tcPr>
          <w:p w:rsidR="00A5122B" w:rsidRPr="00A5122B" w:rsidRDefault="00A5122B" w:rsidP="000D0FFA">
            <w:pPr>
              <w:spacing w:after="60"/>
              <w:rPr>
                <w:rFonts w:ascii="Times New Roman" w:eastAsia="Times New Roman" w:hAnsi="Times New Roman" w:cs="Times New Roman"/>
                <w:szCs w:val="24"/>
                <w:lang w:eastAsia="ru-RU"/>
              </w:rPr>
            </w:pPr>
            <w:r w:rsidRPr="00A5122B">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A5122B" w:rsidRDefault="00A5122B">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bookmarkStart w:id="57" w:name="_GoBack"/>
      <w:bookmarkEnd w:id="57"/>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CB0D2A" w:rsidP="003909EE">
      <w:pPr>
        <w:jc w:val="both"/>
        <w:rPr>
          <w:rFonts w:ascii="Times New Roman" w:hAnsi="Times New Roman" w:cs="Times New Roman"/>
        </w:rPr>
      </w:pP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29029-616C-47E0-8F10-634D3605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11833</Words>
  <Characters>67451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6</cp:revision>
  <cp:lastPrinted>2014-09-01T10:31:00Z</cp:lastPrinted>
  <dcterms:created xsi:type="dcterms:W3CDTF">2015-04-07T08:11:00Z</dcterms:created>
  <dcterms:modified xsi:type="dcterms:W3CDTF">2015-04-07T08:22:00Z</dcterms:modified>
</cp:coreProperties>
</file>