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9331A" w14:textId="77777777" w:rsidR="00A60DEF" w:rsidRDefault="00DC5958" w:rsidP="002075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AA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32D29FBD" w14:textId="72FB27DA" w:rsidR="00AF5820" w:rsidRPr="005D6AAA" w:rsidRDefault="00DC5958" w:rsidP="002075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AA">
        <w:rPr>
          <w:rFonts w:ascii="Times New Roman" w:hAnsi="Times New Roman" w:cs="Times New Roman"/>
          <w:b/>
          <w:sz w:val="24"/>
          <w:szCs w:val="24"/>
        </w:rPr>
        <w:t>о проведении конкурс</w:t>
      </w:r>
      <w:r w:rsidR="00AF5820" w:rsidRPr="005D6AA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52DD8">
        <w:rPr>
          <w:rFonts w:ascii="Times New Roman" w:hAnsi="Times New Roman" w:cs="Times New Roman"/>
          <w:b/>
          <w:sz w:val="24"/>
          <w:szCs w:val="24"/>
        </w:rPr>
        <w:t>от 21</w:t>
      </w:r>
      <w:r w:rsidR="001357EF">
        <w:rPr>
          <w:rFonts w:ascii="Times New Roman" w:hAnsi="Times New Roman" w:cs="Times New Roman"/>
          <w:b/>
          <w:sz w:val="24"/>
          <w:szCs w:val="24"/>
        </w:rPr>
        <w:t>.10.2020</w:t>
      </w:r>
    </w:p>
    <w:p w14:paraId="6C5EA024" w14:textId="77777777" w:rsidR="00A97F4E" w:rsidRPr="005D6AAA" w:rsidRDefault="00A97F4E" w:rsidP="00207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10771" w:type="dxa"/>
        <w:jc w:val="center"/>
        <w:tblInd w:w="1155" w:type="dxa"/>
        <w:tblLayout w:type="fixed"/>
        <w:tblLook w:val="04A0" w:firstRow="1" w:lastRow="0" w:firstColumn="1" w:lastColumn="0" w:noHBand="0" w:noVBand="1"/>
      </w:tblPr>
      <w:tblGrid>
        <w:gridCol w:w="565"/>
        <w:gridCol w:w="2835"/>
        <w:gridCol w:w="7371"/>
      </w:tblGrid>
      <w:tr w:rsidR="00D710C2" w:rsidRPr="00A60DEF" w14:paraId="05829D55" w14:textId="77777777" w:rsidTr="00D710C2">
        <w:trPr>
          <w:jc w:val="center"/>
        </w:trPr>
        <w:tc>
          <w:tcPr>
            <w:tcW w:w="565" w:type="dxa"/>
          </w:tcPr>
          <w:p w14:paraId="74A83C03" w14:textId="11A52317" w:rsidR="00D710C2" w:rsidRPr="009D47B5" w:rsidRDefault="00D710C2" w:rsidP="00A6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BF26D99" w14:textId="5B58B1C2" w:rsidR="00D710C2" w:rsidRPr="009D47B5" w:rsidRDefault="00D710C2" w:rsidP="00A60D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67" w:type="dxa"/>
          </w:tcPr>
          <w:p w14:paraId="280E0580" w14:textId="77777777" w:rsidR="00D710C2" w:rsidRPr="009D47B5" w:rsidRDefault="00D7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Фонд «Региональный оператор капитального ремонта общего имущества в многоквартирных домах, расположенных на территории </w:t>
            </w:r>
          </w:p>
          <w:p w14:paraId="1C64DC96" w14:textId="77777777" w:rsidR="00D710C2" w:rsidRDefault="00D710C2" w:rsidP="00A6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>Республики Башкортостан»</w:t>
            </w:r>
          </w:p>
          <w:p w14:paraId="6DE857F1" w14:textId="3CF5C0B0" w:rsidR="00572452" w:rsidRPr="009D47B5" w:rsidRDefault="00572452" w:rsidP="00A60D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0C2" w:rsidRPr="00A60DEF" w14:paraId="76AAD139" w14:textId="77777777" w:rsidTr="00D710C2">
        <w:trPr>
          <w:jc w:val="center"/>
        </w:trPr>
        <w:tc>
          <w:tcPr>
            <w:tcW w:w="565" w:type="dxa"/>
          </w:tcPr>
          <w:p w14:paraId="7A903E88" w14:textId="073FE141" w:rsidR="00D710C2" w:rsidRPr="009D47B5" w:rsidRDefault="00D710C2" w:rsidP="00C56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C505F0D" w14:textId="75132570" w:rsidR="00D710C2" w:rsidRPr="009D47B5" w:rsidRDefault="00D710C2" w:rsidP="00C56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>Наименование, адрес, адрес электронной почты, телефон</w:t>
            </w:r>
          </w:p>
        </w:tc>
        <w:tc>
          <w:tcPr>
            <w:tcW w:w="7367" w:type="dxa"/>
          </w:tcPr>
          <w:p w14:paraId="4927F753" w14:textId="77777777" w:rsidR="00D710C2" w:rsidRPr="009D47B5" w:rsidRDefault="00D710C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>Некоммерческая организация Фонд «Региональный оператор капитального ремонта общего имущества в многоквартирных домах, расположенных на территории Республики Башкортостан» (далее - Фонд)</w:t>
            </w:r>
          </w:p>
          <w:p w14:paraId="1D481255" w14:textId="77777777" w:rsidR="00D710C2" w:rsidRPr="009D47B5" w:rsidRDefault="00D710C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>Место нахождения: 450059, г. Уфа, ул. Рихарда Зорге, д.7</w:t>
            </w:r>
          </w:p>
          <w:p w14:paraId="70F3FEEC" w14:textId="77777777" w:rsidR="00D710C2" w:rsidRPr="009D47B5" w:rsidRDefault="00D710C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>тел.: (347) 216-32-43</w:t>
            </w:r>
          </w:p>
          <w:p w14:paraId="646F37A3" w14:textId="3A255287" w:rsidR="00D710C2" w:rsidRDefault="00D710C2" w:rsidP="00A60DEF">
            <w:pPr>
              <w:rPr>
                <w:rFonts w:ascii="Times New Roman" w:hAnsi="Times New Roman"/>
                <w:sz w:val="24"/>
                <w:szCs w:val="24"/>
              </w:rPr>
            </w:pPr>
            <w:r w:rsidRPr="009D47B5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="00572452" w:rsidRPr="00B435A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regoper</w:t>
              </w:r>
              <w:r w:rsidR="00572452" w:rsidRPr="00B435AC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572452" w:rsidRPr="00B435A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r w:rsidR="00572452" w:rsidRPr="00B435AC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572452" w:rsidRPr="00B435A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572452" w:rsidRPr="00B435AC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572452" w:rsidRPr="00B435A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ACEB2B6" w14:textId="5B879ED7" w:rsidR="00572452" w:rsidRPr="00572452" w:rsidRDefault="00572452" w:rsidP="00A60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0C2" w:rsidRPr="00A60DEF" w14:paraId="4626D8ED" w14:textId="77777777" w:rsidTr="00D710C2">
        <w:trPr>
          <w:jc w:val="center"/>
        </w:trPr>
        <w:tc>
          <w:tcPr>
            <w:tcW w:w="565" w:type="dxa"/>
          </w:tcPr>
          <w:p w14:paraId="65FBDA0E" w14:textId="38B1416C" w:rsidR="00D710C2" w:rsidRPr="00A60DEF" w:rsidRDefault="00D710C2" w:rsidP="00A60D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2296122" w14:textId="0ABBE98F" w:rsidR="00D710C2" w:rsidRPr="00A60DEF" w:rsidRDefault="00D710C2" w:rsidP="00A60D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367" w:type="dxa"/>
          </w:tcPr>
          <w:p w14:paraId="44DBCD80" w14:textId="77777777" w:rsidR="00572452" w:rsidRDefault="00D710C2" w:rsidP="00A60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кредитной организации для открытия счета и специальных счетов некоммерческой организации Фонд «Региональный оператор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7B5">
              <w:rPr>
                <w:rFonts w:ascii="Times New Roman" w:hAnsi="Times New Roman"/>
                <w:sz w:val="24"/>
                <w:szCs w:val="24"/>
              </w:rPr>
              <w:t>капитального ремонта общего имущества в многоквартирных домах, расположенных на территории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Башкортостан»</w:t>
            </w:r>
          </w:p>
          <w:p w14:paraId="58801EB5" w14:textId="3F6773C7" w:rsidR="00D710C2" w:rsidRPr="00A60DEF" w:rsidRDefault="00D710C2" w:rsidP="00A60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0C2" w:rsidRPr="00A60DEF" w14:paraId="28859B35" w14:textId="77777777" w:rsidTr="00D710C2">
        <w:trPr>
          <w:jc w:val="center"/>
        </w:trPr>
        <w:tc>
          <w:tcPr>
            <w:tcW w:w="565" w:type="dxa"/>
          </w:tcPr>
          <w:p w14:paraId="526530CF" w14:textId="032798AA" w:rsidR="00D710C2" w:rsidRPr="00C11075" w:rsidRDefault="00D710C2" w:rsidP="009D47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0C13051" w14:textId="09E93364" w:rsidR="00D710C2" w:rsidRPr="009D47B5" w:rsidRDefault="00D710C2" w:rsidP="009D47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075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Законодательное регулирование</w:t>
            </w:r>
          </w:p>
        </w:tc>
        <w:tc>
          <w:tcPr>
            <w:tcW w:w="7367" w:type="dxa"/>
          </w:tcPr>
          <w:p w14:paraId="7ED16FAF" w14:textId="77777777" w:rsidR="00D710C2" w:rsidRDefault="00D710C2" w:rsidP="009D4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по отбору российских кредитных организаций для открытия счетов </w:t>
            </w:r>
            <w:r>
              <w:rPr>
                <w:rFonts w:ascii="Times New Roman" w:hAnsi="Times New Roman"/>
                <w:sz w:val="24"/>
                <w:szCs w:val="24"/>
              </w:rPr>
              <w:t>Некоммерческой организацией</w:t>
            </w:r>
            <w:r w:rsidRPr="009D47B5">
              <w:rPr>
                <w:rFonts w:ascii="Times New Roman" w:hAnsi="Times New Roman"/>
                <w:sz w:val="24"/>
                <w:szCs w:val="24"/>
              </w:rPr>
              <w:t xml:space="preserve"> Фонд «Региональный оператор капитального ремонта общего имущества в многоквартирных домах, расположенных на территории Республики Башкортостан» </w:t>
            </w:r>
            <w:r w:rsidRPr="00C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соответствии с положением о проведении конкурса по отбору российских кредитных организаций для открытия счетов региональным оператором, утвержденным постановлением Правительства Российской Федерации от 23.05.2016 № 454 (далее – Положение).</w:t>
            </w:r>
            <w:proofErr w:type="gramEnd"/>
          </w:p>
          <w:p w14:paraId="0E6735BF" w14:textId="3B875AAF" w:rsidR="00572452" w:rsidRDefault="00572452" w:rsidP="009D4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C2" w:rsidRPr="00A60DEF" w14:paraId="30156FDF" w14:textId="77777777" w:rsidTr="00D710C2">
        <w:trPr>
          <w:jc w:val="center"/>
        </w:trPr>
        <w:tc>
          <w:tcPr>
            <w:tcW w:w="565" w:type="dxa"/>
          </w:tcPr>
          <w:p w14:paraId="3473935D" w14:textId="21186FBA" w:rsidR="00D710C2" w:rsidRPr="00AC4908" w:rsidRDefault="00D710C2" w:rsidP="009D47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5E71232F" w14:textId="0F0E58DB" w:rsidR="00D710C2" w:rsidRPr="00C11075" w:rsidRDefault="00D710C2" w:rsidP="009D47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9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заявки</w:t>
            </w:r>
          </w:p>
        </w:tc>
        <w:tc>
          <w:tcPr>
            <w:tcW w:w="7367" w:type="dxa"/>
          </w:tcPr>
          <w:p w14:paraId="43B676F9" w14:textId="77777777" w:rsidR="00D710C2" w:rsidRDefault="00D710C2" w:rsidP="00C1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D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14:paraId="355F9CF7" w14:textId="69B874C8" w:rsidR="00572452" w:rsidRPr="00C11075" w:rsidRDefault="00572452" w:rsidP="00C11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C2" w:rsidRPr="00A60DEF" w14:paraId="39F1F8DF" w14:textId="77777777" w:rsidTr="00D710C2">
        <w:trPr>
          <w:jc w:val="center"/>
        </w:trPr>
        <w:tc>
          <w:tcPr>
            <w:tcW w:w="565" w:type="dxa"/>
          </w:tcPr>
          <w:p w14:paraId="1C7FA15C" w14:textId="4182EE5E" w:rsidR="00D710C2" w:rsidRPr="00C11075" w:rsidRDefault="00D710C2" w:rsidP="009D47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AF93243" w14:textId="50E92D67" w:rsidR="00D710C2" w:rsidRPr="009D47B5" w:rsidRDefault="00D710C2" w:rsidP="009D47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07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7367" w:type="dxa"/>
          </w:tcPr>
          <w:p w14:paraId="14934031" w14:textId="77777777" w:rsidR="00D710C2" w:rsidRPr="00C11075" w:rsidRDefault="00D710C2" w:rsidP="00C11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      </w:r>
          </w:p>
          <w:p w14:paraId="70126400" w14:textId="77777777" w:rsidR="00D710C2" w:rsidRPr="00C11075" w:rsidRDefault="00D710C2" w:rsidP="00C11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наличие кредитного рейтинга не ниже уровня "A + 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</w:t>
            </w:r>
            <w:proofErr w:type="spellStart"/>
            <w:r w:rsidRPr="00C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ruA</w:t>
            </w:r>
            <w:proofErr w:type="spellEnd"/>
            <w:r w:rsidRPr="00C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      </w:r>
          </w:p>
          <w:p w14:paraId="49FF0599" w14:textId="77777777" w:rsidR="00D710C2" w:rsidRDefault="00D710C2" w:rsidP="00C11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размер собственных средств (капитала) не менее 250 млрд. рублей по имеющейся в Центральном банке Российской Федерации отчетности на день проверки соответствия российской кредитной организации, осуществляемой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унктом 51 настоящего Положения.</w:t>
            </w:r>
          </w:p>
          <w:p w14:paraId="1509F468" w14:textId="0402AA9A" w:rsidR="00572452" w:rsidRDefault="00572452" w:rsidP="00C11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C2" w:rsidRPr="00A60DEF" w14:paraId="1B0B9058" w14:textId="77777777" w:rsidTr="00D710C2">
        <w:trPr>
          <w:jc w:val="center"/>
        </w:trPr>
        <w:tc>
          <w:tcPr>
            <w:tcW w:w="565" w:type="dxa"/>
          </w:tcPr>
          <w:p w14:paraId="1EC6B602" w14:textId="56FF54AE" w:rsidR="00D710C2" w:rsidRDefault="00D710C2" w:rsidP="00C95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3B1C21F4" w14:textId="675E1133" w:rsidR="00D710C2" w:rsidRPr="00A60DEF" w:rsidRDefault="00D710C2" w:rsidP="00C95DD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Порядок, 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срок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подачи конкурсной документации</w:t>
            </w:r>
          </w:p>
        </w:tc>
        <w:tc>
          <w:tcPr>
            <w:tcW w:w="7367" w:type="dxa"/>
          </w:tcPr>
          <w:p w14:paraId="5786A1F0" w14:textId="77777777" w:rsidR="00D710C2" w:rsidRDefault="00D710C2" w:rsidP="004926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подается в письменной форме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09.00 до 16.00 часов (обед с 13.00 до 14.00 часов)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23.11.2020 до 09.00 часов</w:t>
            </w:r>
            <w:r w:rsidRPr="00A6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4F520D" w14:textId="1225008C" w:rsidR="00572452" w:rsidRPr="00A60DEF" w:rsidRDefault="00572452" w:rsidP="004926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10C2" w:rsidRPr="00A60DEF" w14:paraId="31F9AB96" w14:textId="77777777" w:rsidTr="00D710C2">
        <w:trPr>
          <w:jc w:val="center"/>
        </w:trPr>
        <w:tc>
          <w:tcPr>
            <w:tcW w:w="565" w:type="dxa"/>
          </w:tcPr>
          <w:p w14:paraId="08863C28" w14:textId="1C606A75" w:rsidR="00D710C2" w:rsidRPr="00A60DEF" w:rsidRDefault="00D710C2" w:rsidP="00A60DE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</w:tcPr>
          <w:p w14:paraId="25AD4EB8" w14:textId="48413475" w:rsidR="00D710C2" w:rsidRPr="00A60DEF" w:rsidRDefault="00D710C2" w:rsidP="00A60DEF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подачи заявок</w:t>
            </w:r>
          </w:p>
        </w:tc>
        <w:tc>
          <w:tcPr>
            <w:tcW w:w="7367" w:type="dxa"/>
          </w:tcPr>
          <w:p w14:paraId="04B1BF04" w14:textId="185122F6" w:rsidR="00D710C2" w:rsidRPr="00A60DEF" w:rsidRDefault="00D710C2" w:rsidP="00EF42F8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г. до 09</w:t>
            </w:r>
            <w:r w:rsidRPr="00A6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(время Уфимское)</w:t>
            </w:r>
          </w:p>
        </w:tc>
      </w:tr>
      <w:tr w:rsidR="00D710C2" w:rsidRPr="00A60DEF" w14:paraId="194F73C5" w14:textId="77777777" w:rsidTr="00D710C2">
        <w:trPr>
          <w:jc w:val="center"/>
        </w:trPr>
        <w:tc>
          <w:tcPr>
            <w:tcW w:w="565" w:type="dxa"/>
          </w:tcPr>
          <w:p w14:paraId="47707ED6" w14:textId="39E0DCC7" w:rsidR="00D710C2" w:rsidRPr="00C95DDF" w:rsidRDefault="00D710C2" w:rsidP="00C95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23856A2" w14:textId="20BE813B" w:rsidR="00D710C2" w:rsidRPr="00A60DEF" w:rsidRDefault="00D710C2" w:rsidP="00C95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время и место проведения процедуры вскрытия конвертов с заявками на участие в 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7367" w:type="dxa"/>
          </w:tcPr>
          <w:p w14:paraId="5D406BD6" w14:textId="351F7DD6" w:rsidR="00D710C2" w:rsidRPr="00C95DDF" w:rsidRDefault="00D710C2" w:rsidP="00C95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Вскрытие конвертов с заявками будет проводиться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ноября 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в 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>10-00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 (время уфимское) по адресу: </w:t>
            </w:r>
            <w:r w:rsidRPr="009D47B5">
              <w:rPr>
                <w:rFonts w:ascii="Times New Roman" w:hAnsi="Times New Roman"/>
                <w:sz w:val="24"/>
                <w:szCs w:val="24"/>
              </w:rPr>
              <w:t>г. Уфа, ул. Рихарда Зорге, д.7</w:t>
            </w:r>
          </w:p>
          <w:p w14:paraId="2744E69A" w14:textId="77777777" w:rsidR="00D710C2" w:rsidRPr="00A60DEF" w:rsidRDefault="00D710C2" w:rsidP="00A60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0C2" w:rsidRPr="00A60DEF" w14:paraId="356C3850" w14:textId="77777777" w:rsidTr="00D710C2">
        <w:trPr>
          <w:jc w:val="center"/>
        </w:trPr>
        <w:tc>
          <w:tcPr>
            <w:tcW w:w="565" w:type="dxa"/>
          </w:tcPr>
          <w:p w14:paraId="4DCEBA5C" w14:textId="028282B5" w:rsidR="00D710C2" w:rsidRDefault="00D710C2" w:rsidP="006E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18190D88" w14:textId="41BEBFBE" w:rsidR="00D710C2" w:rsidRPr="00A60DEF" w:rsidRDefault="00D710C2" w:rsidP="006E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оценки, сопоставления заявок и подведения итогов конкурса</w:t>
            </w:r>
          </w:p>
        </w:tc>
        <w:tc>
          <w:tcPr>
            <w:tcW w:w="7367" w:type="dxa"/>
          </w:tcPr>
          <w:p w14:paraId="1428E064" w14:textId="72BDF4F0" w:rsidR="00D710C2" w:rsidRPr="00A74B8B" w:rsidRDefault="00D710C2" w:rsidP="00A74B8B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>Оценка и подведение итогов будет проводиться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5» ноября 2020 года в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часов (время уфимское) по адресу: </w:t>
            </w:r>
            <w:r w:rsidRPr="009D47B5">
              <w:rPr>
                <w:rFonts w:ascii="Times New Roman" w:hAnsi="Times New Roman"/>
                <w:sz w:val="24"/>
                <w:szCs w:val="24"/>
              </w:rPr>
              <w:t>г. Уфа, ул. Риха</w:t>
            </w:r>
            <w:r>
              <w:rPr>
                <w:rFonts w:ascii="Times New Roman" w:hAnsi="Times New Roman"/>
                <w:sz w:val="24"/>
                <w:szCs w:val="24"/>
              </w:rPr>
              <w:t>рда Зорге, д.7</w:t>
            </w:r>
          </w:p>
          <w:p w14:paraId="7F3528D4" w14:textId="77777777" w:rsidR="00D710C2" w:rsidRPr="00A60DEF" w:rsidRDefault="00D710C2" w:rsidP="00A60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0C2" w:rsidRPr="00A60DEF" w14:paraId="722C67D0" w14:textId="77777777" w:rsidTr="00D710C2">
        <w:trPr>
          <w:jc w:val="center"/>
        </w:trPr>
        <w:tc>
          <w:tcPr>
            <w:tcW w:w="565" w:type="dxa"/>
          </w:tcPr>
          <w:p w14:paraId="62C951D5" w14:textId="63DD0702" w:rsidR="00D710C2" w:rsidRDefault="00D710C2" w:rsidP="006E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2D2C2F6E" w14:textId="0ED02933" w:rsidR="00D710C2" w:rsidRPr="00243E58" w:rsidRDefault="00D710C2" w:rsidP="006E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победителя конкурса</w:t>
            </w:r>
          </w:p>
        </w:tc>
        <w:tc>
          <w:tcPr>
            <w:tcW w:w="7367" w:type="dxa"/>
          </w:tcPr>
          <w:p w14:paraId="6765542A" w14:textId="77777777" w:rsidR="00D710C2" w:rsidRDefault="00D710C2" w:rsidP="002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Конкурсная комиссия в отношении каждой заявки оценивает предложение о процентной ставке по договору банковского счета, заявленное участником конкурса для участия в конкурсе и представленное в составе заявки (далее - заявленное предложение).</w:t>
            </w:r>
          </w:p>
          <w:p w14:paraId="435DBF7A" w14:textId="77777777" w:rsidR="00D710C2" w:rsidRDefault="00D710C2" w:rsidP="002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Конкурсная комиссия осуществляет ранжирование заявок, исходя из заявленных предложений, с присвоением каждой заявке в конкурсе порядкового номера.</w:t>
            </w:r>
          </w:p>
          <w:p w14:paraId="423EC0C3" w14:textId="77777777" w:rsidR="00D710C2" w:rsidRDefault="00D710C2" w:rsidP="002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Заявке, в которой заявлены предложения о наибольшей процентной ставке по договору банковского счета, присваивается наименьший порядковый номер. В случае если несколько заявок содержат одинаковые заявленные предложения, наименьший порядковый номер присваивается той заявке, которая согласно сведениям из журнала приема заявок подана в более раннюю дату, а при совпадении дат - в более раннее время.</w:t>
            </w:r>
          </w:p>
          <w:p w14:paraId="62FF487B" w14:textId="77777777" w:rsidR="00D710C2" w:rsidRDefault="00D710C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Победителем конкурса признается участник конкурса, заявке которого присвоен наименьший порядковый номер.</w:t>
            </w:r>
          </w:p>
          <w:p w14:paraId="132449B5" w14:textId="7169F6F8" w:rsidR="00572452" w:rsidRDefault="0057245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C2" w:rsidRPr="00A60DEF" w14:paraId="21CAC656" w14:textId="77777777" w:rsidTr="00D710C2">
        <w:trPr>
          <w:jc w:val="center"/>
        </w:trPr>
        <w:tc>
          <w:tcPr>
            <w:tcW w:w="565" w:type="dxa"/>
          </w:tcPr>
          <w:p w14:paraId="41152D43" w14:textId="3162CCD8" w:rsidR="00D710C2" w:rsidRPr="00243E58" w:rsidRDefault="00D710C2" w:rsidP="006E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2BAB187C" w14:textId="60553D15" w:rsidR="00D710C2" w:rsidRDefault="00D710C2" w:rsidP="006E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представляемые в составе заявки</w:t>
            </w:r>
          </w:p>
        </w:tc>
        <w:tc>
          <w:tcPr>
            <w:tcW w:w="7367" w:type="dxa"/>
          </w:tcPr>
          <w:p w14:paraId="1202BC5D" w14:textId="77777777" w:rsidR="00D710C2" w:rsidRDefault="00D710C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в произвольной форме в запечатанном конверте с указанием на конверте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 места нахождения российской кредитной организации, а также номера и даты извещения о проведении конкурса, для участия в котором подается заявка. При этом на 1-й странице заявки указываются сведения о российской кредитной организации (полное фирменное наименование, адрес места нахождения, основной государственный регистрационный номер юридического лица) и наименование конкурса, в котором она намерена принять участие.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организации.</w:t>
            </w:r>
          </w:p>
          <w:p w14:paraId="0E00E992" w14:textId="540D38D7" w:rsidR="00D710C2" w:rsidRDefault="00D710C2" w:rsidP="00243E5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заявки включаются предложения о размере процентной ставки по договору банковского счета, а также документы, подтверждающие соответствие российской кредитной организации требованиям, предусмотренным </w:t>
            </w:r>
            <w:hyperlink r:id="rId10" w:history="1">
              <w:r w:rsidRPr="005D6AAA">
                <w:rPr>
                  <w:rFonts w:ascii="Times New Roman" w:hAnsi="Times New Roman" w:cs="Times New Roman"/>
                  <w:sz w:val="24"/>
                  <w:szCs w:val="24"/>
                </w:rPr>
                <w:t>пунктом 7</w:t>
              </w:r>
            </w:hyperlink>
            <w:r w:rsidRPr="005D6AA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Положения, а именно: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CCD25" w14:textId="77777777" w:rsidR="00D710C2" w:rsidRDefault="00D710C2" w:rsidP="00243E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 д</w:t>
            </w:r>
            <w:r w:rsidRPr="006805AE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05AE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кредитного рейтинга не ниже уровня «A + (RU)»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+» по национальной рейтинговой шкале для Российской Федерации кредитного рейтингового агентства Акционерное общество «Рейтинговое агентство «Эксперт РА» (к</w:t>
            </w:r>
            <w:r w:rsidRPr="00DC3884">
              <w:rPr>
                <w:rFonts w:ascii="Times New Roman" w:hAnsi="Times New Roman" w:cs="Times New Roman"/>
                <w:sz w:val="24"/>
                <w:szCs w:val="24"/>
              </w:rPr>
              <w:t>опия свидетельства о присвоении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</w:t>
            </w:r>
            <w:r w:rsidRPr="00DC3884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14:paraId="102CCAE1" w14:textId="5F3D3DBA" w:rsidR="00D710C2" w:rsidRDefault="00D710C2" w:rsidP="00243E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B97">
              <w:rPr>
                <w:rFonts w:ascii="Times New Roman" w:hAnsi="Times New Roman" w:cs="Times New Roman"/>
                <w:sz w:val="24"/>
                <w:szCs w:val="24"/>
              </w:rPr>
              <w:t xml:space="preserve">размер собственных средств (капитала) не менее 250 млрд. рублей по имеющейся в Центральном банке Российской Федерации </w:t>
            </w:r>
            <w:r w:rsidRPr="006D3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на день проверки соответствия российской кредитной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AAFB5" w14:textId="77777777" w:rsidR="00D710C2" w:rsidRPr="00862B8B" w:rsidRDefault="00D710C2" w:rsidP="006D3B9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8B">
              <w:rPr>
                <w:rFonts w:ascii="Times New Roman" w:hAnsi="Times New Roman" w:cs="Times New Roman"/>
                <w:sz w:val="24"/>
                <w:szCs w:val="24"/>
              </w:rPr>
              <w:t>- копия лицензии российской кредитной организации, выданной Центральным банком Российской Федерации (Банк России) на осуществление банковских операций;</w:t>
            </w:r>
          </w:p>
          <w:p w14:paraId="7C637FDA" w14:textId="77777777" w:rsidR="00D710C2" w:rsidRPr="004F42D7" w:rsidRDefault="00D710C2" w:rsidP="006D3B9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8B">
              <w:rPr>
                <w:rFonts w:ascii="Times New Roman" w:hAnsi="Times New Roman" w:cs="Times New Roman"/>
                <w:sz w:val="24"/>
                <w:szCs w:val="24"/>
              </w:rPr>
              <w:t>- форма отчетности №</w:t>
            </w:r>
            <w:r w:rsidRPr="00862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8B">
              <w:rPr>
                <w:rFonts w:ascii="Times New Roman" w:hAnsi="Times New Roman" w:cs="Times New Roman"/>
                <w:sz w:val="24"/>
                <w:szCs w:val="24"/>
              </w:rPr>
              <w:t>0409123 «Расчет собственных средств (капитала («Базель </w:t>
            </w:r>
            <w:r w:rsidRPr="00862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2B8B">
              <w:rPr>
                <w:rFonts w:ascii="Times New Roman" w:hAnsi="Times New Roman" w:cs="Times New Roman"/>
                <w:sz w:val="24"/>
                <w:szCs w:val="24"/>
              </w:rPr>
              <w:t>») российской кредитной организации»;</w:t>
            </w:r>
          </w:p>
          <w:p w14:paraId="7B2F9859" w14:textId="77777777" w:rsidR="00D710C2" w:rsidRPr="005D6AAA" w:rsidRDefault="00D710C2" w:rsidP="00B57B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Так же к заявке в обязательном порядке прилагаются:</w:t>
            </w:r>
          </w:p>
          <w:p w14:paraId="6BF4810B" w14:textId="77777777" w:rsidR="00D710C2" w:rsidRPr="005D6AAA" w:rsidRDefault="00D710C2" w:rsidP="00B57B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      </w:r>
          </w:p>
          <w:p w14:paraId="1E0786CC" w14:textId="77777777" w:rsidR="00D710C2" w:rsidRPr="005D6AAA" w:rsidRDefault="00D710C2" w:rsidP="00B57B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      </w:r>
          </w:p>
          <w:p w14:paraId="21CB0712" w14:textId="77777777" w:rsidR="00D710C2" w:rsidRPr="005D6AAA" w:rsidRDefault="00D710C2" w:rsidP="00B57B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опись документов, прилагаемых к заявке.</w:t>
            </w:r>
          </w:p>
          <w:p w14:paraId="3394A240" w14:textId="77777777" w:rsidR="00D710C2" w:rsidRDefault="00D710C2" w:rsidP="00B57B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A">
              <w:rPr>
                <w:rFonts w:ascii="Times New Roman" w:hAnsi="Times New Roman" w:cs="Times New Roman"/>
                <w:sz w:val="24"/>
                <w:szCs w:val="24"/>
              </w:rPr>
              <w:t>Комплект документов, прилагаемых к заявке, а также опись этих документов сшиваются в единую книгу и нумеруются сквозной нумерацией.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C7DC8" w14:textId="77777777" w:rsidR="00D710C2" w:rsidRDefault="00D710C2" w:rsidP="00AC490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E92">
              <w:rPr>
                <w:rFonts w:ascii="Times New Roman" w:hAnsi="Times New Roman" w:cs="Times New Roman"/>
                <w:sz w:val="24"/>
                <w:szCs w:val="24"/>
              </w:rPr>
              <w:t>Поданные и зарегистрированные заявки могут быть отозваны российскими кредитными организациями до даты вскрытия конвертов с заявками путем подачи в н</w:t>
            </w:r>
            <w:r w:rsidRPr="00E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екоммерческую организацию Фонд «Региональный оператор капитального ремонта общего имущества в многоквартирных домах, расположенных на территории Республики Башкортостан» </w:t>
            </w:r>
            <w:r w:rsidRPr="00EF2E9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в письменном виде с приложением оригинала расписки в получении конверта с заявкой, выданной </w:t>
            </w:r>
            <w:r w:rsidRPr="00E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некоммерческой организацией Фонд «Региональный оператор капитального ремонта общего имущества в</w:t>
            </w:r>
            <w:proofErr w:type="gramEnd"/>
            <w:r w:rsidRPr="00E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</w:t>
            </w:r>
            <w:proofErr w:type="gramStart"/>
            <w:r w:rsidRPr="00E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домах</w:t>
            </w:r>
            <w:proofErr w:type="gramEnd"/>
            <w:r w:rsidRPr="00E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на территории Республики Башкортостан»</w:t>
            </w:r>
          </w:p>
          <w:p w14:paraId="5DD7259C" w14:textId="526978F5" w:rsidR="00572452" w:rsidRPr="00AC4908" w:rsidRDefault="00572452" w:rsidP="00AC490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C2" w:rsidRPr="00A60DEF" w14:paraId="5E2998BE" w14:textId="77777777" w:rsidTr="00D710C2">
        <w:trPr>
          <w:jc w:val="center"/>
        </w:trPr>
        <w:tc>
          <w:tcPr>
            <w:tcW w:w="565" w:type="dxa"/>
          </w:tcPr>
          <w:p w14:paraId="29746419" w14:textId="36594147" w:rsidR="00D710C2" w:rsidRPr="00AC4908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vAlign w:val="center"/>
          </w:tcPr>
          <w:p w14:paraId="55AED670" w14:textId="64764CFD" w:rsidR="00D710C2" w:rsidRPr="00B57B9D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908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Основаниями для отказа в приеме заявки / допуске к участию в конкурсе являются</w:t>
            </w:r>
          </w:p>
        </w:tc>
        <w:tc>
          <w:tcPr>
            <w:tcW w:w="7367" w:type="dxa"/>
          </w:tcPr>
          <w:p w14:paraId="2F65598F" w14:textId="5418B1CA" w:rsidR="00D710C2" w:rsidRPr="00AC4908" w:rsidRDefault="00D710C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заказчик отказывает в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заявка подана до начала или по истечении срока их приема, указанного в извещении о проведении конкурса и (или) подана неуполномоченным лицом;</w:t>
            </w:r>
          </w:p>
        </w:tc>
      </w:tr>
      <w:tr w:rsidR="00D710C2" w:rsidRPr="00A60DEF" w14:paraId="5C25545D" w14:textId="77777777" w:rsidTr="00D710C2">
        <w:trPr>
          <w:jc w:val="center"/>
        </w:trPr>
        <w:tc>
          <w:tcPr>
            <w:tcW w:w="565" w:type="dxa"/>
          </w:tcPr>
          <w:p w14:paraId="79187847" w14:textId="192A0D39" w:rsidR="00D710C2" w:rsidRPr="00AC4908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vAlign w:val="center"/>
          </w:tcPr>
          <w:p w14:paraId="16B7BC7C" w14:textId="7130D2EB" w:rsidR="00D710C2" w:rsidRPr="00B57B9D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90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объявляется комиссией несостоявшимся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следующих случаях:</w:t>
            </w:r>
          </w:p>
        </w:tc>
        <w:tc>
          <w:tcPr>
            <w:tcW w:w="7367" w:type="dxa"/>
          </w:tcPr>
          <w:p w14:paraId="1E9C4D47" w14:textId="77777777" w:rsidR="00D710C2" w:rsidRPr="00DD0502" w:rsidRDefault="00D710C2" w:rsidP="00AC4908">
            <w:pPr>
              <w:autoSpaceDE w:val="0"/>
              <w:autoSpaceDN w:val="0"/>
              <w:adjustRightInd w:val="0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02">
              <w:rPr>
                <w:rFonts w:ascii="Times New Roman" w:hAnsi="Times New Roman" w:cs="Times New Roman"/>
                <w:sz w:val="24"/>
                <w:szCs w:val="24"/>
              </w:rPr>
              <w:t>- к объявленной дате проведения отбора кредитных организаций не поступило ни одной заявки;</w:t>
            </w:r>
          </w:p>
          <w:p w14:paraId="06C25F77" w14:textId="77777777" w:rsidR="00D710C2" w:rsidRDefault="00D710C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AC49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конкурсной комиссии представлен только один конверт </w:t>
            </w:r>
            <w:proofErr w:type="gramStart"/>
            <w:r w:rsidRPr="00AC4908">
              <w:rPr>
                <w:rFonts w:ascii="Times New Roman" w:hAnsi="Times New Roman" w:cs="Times New Roman"/>
                <w:sz w:val="24"/>
                <w:szCs w:val="24"/>
              </w:rPr>
              <w:t>с заявкой в связи с подачей в период приема заявок на участие</w:t>
            </w:r>
            <w:proofErr w:type="gramEnd"/>
            <w:r w:rsidRPr="00AC490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единственной заявки на участие в конкурсе, такой конверт вскрывается в общем порядке, предусмотренном настоящим разделом.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C6A143" w14:textId="3CE8C2E8" w:rsidR="00572452" w:rsidRDefault="00572452" w:rsidP="00243E58">
            <w:pPr>
              <w:autoSpaceDE w:val="0"/>
              <w:autoSpaceDN w:val="0"/>
              <w:adjustRightInd w:val="0"/>
              <w:jc w:val="both"/>
            </w:pPr>
          </w:p>
        </w:tc>
      </w:tr>
      <w:tr w:rsidR="00D710C2" w:rsidRPr="00A60DEF" w14:paraId="3CC09C48" w14:textId="77777777" w:rsidTr="00D710C2">
        <w:trPr>
          <w:jc w:val="center"/>
        </w:trPr>
        <w:tc>
          <w:tcPr>
            <w:tcW w:w="565" w:type="dxa"/>
          </w:tcPr>
          <w:p w14:paraId="235065CC" w14:textId="7D4A01AB" w:rsidR="00D710C2" w:rsidRPr="009D47B5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0173AF3A" w14:textId="3ACB4630" w:rsidR="00D710C2" w:rsidRPr="00B57B9D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7B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договора банковского счета</w:t>
            </w:r>
          </w:p>
        </w:tc>
        <w:tc>
          <w:tcPr>
            <w:tcW w:w="7367" w:type="dxa"/>
          </w:tcPr>
          <w:p w14:paraId="475808E7" w14:textId="77777777" w:rsidR="00D710C2" w:rsidRDefault="00D710C2" w:rsidP="009E3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банковского счета, заключаемый по результатам конкурса, должен содержать следующие основные условия и обязательные требования:</w:t>
            </w:r>
          </w:p>
          <w:p w14:paraId="175A4E87" w14:textId="77777777" w:rsidR="00D710C2" w:rsidRDefault="00D710C2" w:rsidP="009E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платы за оказание услуги по открытию банковского счета и обслуживанию такого счета;</w:t>
            </w:r>
          </w:p>
          <w:p w14:paraId="7E8344E4" w14:textId="77777777" w:rsidR="00D710C2" w:rsidRDefault="00D710C2" w:rsidP="009E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находящихся на банковском счете;</w:t>
            </w:r>
          </w:p>
          <w:p w14:paraId="0CF6D358" w14:textId="77777777" w:rsidR="00D710C2" w:rsidRDefault="00D710C2" w:rsidP="009E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отсутствии комиссионного вознаграждения (платы)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(или) платежными агентами, банковскими платежными агентами, с которыми у российской кредитной организации -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(платы);</w:t>
            </w:r>
            <w:proofErr w:type="gramEnd"/>
          </w:p>
          <w:p w14:paraId="74169BD3" w14:textId="77777777" w:rsidR="00D710C2" w:rsidRDefault="00D710C2" w:rsidP="009E3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банковского счета, заключаемый по результатам конкурса, должен содержать следующие основные условия и обязательные требования:</w:t>
            </w:r>
          </w:p>
          <w:p w14:paraId="2264EB16" w14:textId="77777777" w:rsidR="00D710C2" w:rsidRDefault="00D710C2" w:rsidP="009E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платы за оказание услуги по открытию банковского счета и обслуживанию такого счета;</w:t>
            </w:r>
          </w:p>
          <w:p w14:paraId="149B6105" w14:textId="77777777" w:rsidR="00D710C2" w:rsidRDefault="00D710C2" w:rsidP="009E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находящихся на банковском счете;</w:t>
            </w:r>
          </w:p>
          <w:p w14:paraId="69D50ACE" w14:textId="77777777" w:rsidR="00D710C2" w:rsidRDefault="00D710C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отсутствии комиссионного вознаграждения (платы)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(или) платежными агентами, банковскими платежными агентами, с которыми у российской кредитной организации -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(платы);</w:t>
            </w:r>
            <w:proofErr w:type="gramEnd"/>
          </w:p>
          <w:p w14:paraId="4E15FE10" w14:textId="27E5AEDF" w:rsidR="00572452" w:rsidRDefault="00572452" w:rsidP="00243E58">
            <w:pPr>
              <w:autoSpaceDE w:val="0"/>
              <w:autoSpaceDN w:val="0"/>
              <w:adjustRightInd w:val="0"/>
              <w:jc w:val="both"/>
            </w:pPr>
          </w:p>
        </w:tc>
      </w:tr>
      <w:tr w:rsidR="00D710C2" w:rsidRPr="00A60DEF" w14:paraId="78DA4736" w14:textId="77777777" w:rsidTr="00D710C2">
        <w:trPr>
          <w:jc w:val="center"/>
        </w:trPr>
        <w:tc>
          <w:tcPr>
            <w:tcW w:w="565" w:type="dxa"/>
            <w:vAlign w:val="center"/>
          </w:tcPr>
          <w:p w14:paraId="5902A50C" w14:textId="1B2F05A5" w:rsidR="00D710C2" w:rsidRPr="00AC4908" w:rsidRDefault="00D710C2" w:rsidP="00D710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vAlign w:val="center"/>
          </w:tcPr>
          <w:p w14:paraId="228B5137" w14:textId="5E5E0C17" w:rsidR="00D710C2" w:rsidRPr="00B57B9D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908">
              <w:rPr>
                <w:rFonts w:ascii="Times New Roman" w:eastAsia="Calibri" w:hAnsi="Times New Roman" w:cs="Times New Roman"/>
                <w:sz w:val="24"/>
                <w:szCs w:val="24"/>
              </w:rPr>
              <w:t>Срок подписания договора</w:t>
            </w:r>
          </w:p>
        </w:tc>
        <w:tc>
          <w:tcPr>
            <w:tcW w:w="7367" w:type="dxa"/>
          </w:tcPr>
          <w:p w14:paraId="2D0C71FB" w14:textId="77777777" w:rsidR="00D710C2" w:rsidRDefault="00D710C2" w:rsidP="00215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банковского счета заключается с российской кредитной организацией, являющейся победителем конкурса, не позднее 5 рабочих дней со дня, следующего за днем подписания протокола отбора российской кредитной организации для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счетов региональным оператором.</w:t>
            </w:r>
          </w:p>
          <w:p w14:paraId="55B76CEB" w14:textId="651E82A6" w:rsidR="00572452" w:rsidRPr="00AC4908" w:rsidRDefault="00572452" w:rsidP="00215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C2" w:rsidRPr="00A60DEF" w14:paraId="157517F9" w14:textId="77777777" w:rsidTr="00D710C2">
        <w:trPr>
          <w:jc w:val="center"/>
        </w:trPr>
        <w:tc>
          <w:tcPr>
            <w:tcW w:w="565" w:type="dxa"/>
            <w:vAlign w:val="center"/>
          </w:tcPr>
          <w:p w14:paraId="0ED826BA" w14:textId="75F83C77" w:rsidR="00D710C2" w:rsidRDefault="00D710C2" w:rsidP="00D710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vAlign w:val="center"/>
          </w:tcPr>
          <w:p w14:paraId="5D0B4EA2" w14:textId="55829D44" w:rsidR="00D710C2" w:rsidRPr="00B57B9D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Отказ от заключения договора</w:t>
            </w:r>
          </w:p>
        </w:tc>
        <w:tc>
          <w:tcPr>
            <w:tcW w:w="7367" w:type="dxa"/>
          </w:tcPr>
          <w:p w14:paraId="46EACEF4" w14:textId="0BF003FB" w:rsidR="00D710C2" w:rsidRDefault="00D710C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908">
              <w:rPr>
                <w:rFonts w:ascii="Times New Roman" w:hAnsi="Times New Roman" w:cs="Times New Roman"/>
                <w:sz w:val="24"/>
                <w:szCs w:val="24"/>
              </w:rPr>
              <w:t>В случае отказа российской кредитной организации, являющейся победителем конкурса, от подписания договора банковского счета эта российская кредитная организация признается уклонившейся от подписания договора банковского счета. В этом случае заключение договора банковского счета осуществляется с российской кредитной организацией - участником конкурса, заявке которой присвоен 2-й порядковый номер, не позднее 5 рабочих дней со дня, следующего за днем признания российской кредитной организации, являющейся победителем конкурса, уклонившейся от подписа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договора банковского счета.</w:t>
            </w:r>
          </w:p>
          <w:p w14:paraId="13871705" w14:textId="77777777" w:rsidR="00D710C2" w:rsidRDefault="00D710C2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9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от подписания договора банковского счета российской кредитной организацией - участником конкурса, заявке которой присвоен 2-й порядковый номер, эта российская кредитная организация признается уклонившейся от подписания договора </w:t>
            </w:r>
            <w:r w:rsidRPr="00AC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банковского счета. В этом случае заключение договора банковского счета осуществляется с российской кредитной организацией - участником конкурса, заявке которой присвоен следующий порядковый номер, не позднее 5 рабочих дней со дня, следующего за днем признания российской кредитной организации, заявке которой присвоен 2-й порядковый номер, уклонившейся от подписания договора банковского счета.</w:t>
            </w:r>
          </w:p>
          <w:p w14:paraId="15D48814" w14:textId="11D56783" w:rsidR="00D710C2" w:rsidRDefault="00D710C2" w:rsidP="00243E58">
            <w:pPr>
              <w:autoSpaceDE w:val="0"/>
              <w:autoSpaceDN w:val="0"/>
              <w:adjustRightInd w:val="0"/>
              <w:jc w:val="both"/>
            </w:pPr>
          </w:p>
        </w:tc>
      </w:tr>
      <w:tr w:rsidR="00D61B04" w:rsidRPr="00A60DEF" w14:paraId="6EF541A5" w14:textId="77777777" w:rsidTr="00D710C2">
        <w:trPr>
          <w:jc w:val="center"/>
        </w:trPr>
        <w:tc>
          <w:tcPr>
            <w:tcW w:w="565" w:type="dxa"/>
            <w:vAlign w:val="center"/>
          </w:tcPr>
          <w:p w14:paraId="491AC3BF" w14:textId="51E44E27" w:rsidR="00D61B04" w:rsidRDefault="00D61B04" w:rsidP="00D710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  <w:vAlign w:val="center"/>
          </w:tcPr>
          <w:p w14:paraId="22D450C1" w14:textId="3427B7FF" w:rsidR="00D61B04" w:rsidRDefault="00D61B04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04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положений конкурсной документации</w:t>
            </w:r>
          </w:p>
        </w:tc>
        <w:tc>
          <w:tcPr>
            <w:tcW w:w="7367" w:type="dxa"/>
          </w:tcPr>
          <w:p w14:paraId="301BD163" w14:textId="117B1D96" w:rsidR="00D61B04" w:rsidRDefault="00D61B04" w:rsidP="0024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Любой претендент</w:t>
            </w:r>
            <w:r w:rsidR="001A6E54">
              <w:rPr>
                <w:rFonts w:ascii="Times New Roman" w:hAnsi="Times New Roman" w:cs="Times New Roman"/>
                <w:sz w:val="24"/>
                <w:szCs w:val="24"/>
              </w:rPr>
              <w:t>, имеющий намерение подать заявку,</w:t>
            </w:r>
            <w:r w:rsidRPr="00D61B0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вправе направить организатору конкурса официальный письменный запрос за подписью уполномоченного лица претендента на участие в конкурсе о разъяснении положений конкурсной документации, в части, касающейся конкурса, по контактным реквизитам организатора конкурса для соответствующего вида корреспонденции, указанным в извещении о проведении конкурса, не позднее, чем за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D61B0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дней до даты вскрытия конвертов с заявками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B0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участие в конкурсе.</w:t>
            </w:r>
          </w:p>
          <w:p w14:paraId="462AB1D6" w14:textId="6F166CA5" w:rsidR="00D61B04" w:rsidRPr="001A6E54" w:rsidRDefault="00D61B04" w:rsidP="00D61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1B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конкурса </w:t>
            </w:r>
            <w:r w:rsidR="001A6E5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 рабочих </w:t>
            </w:r>
            <w:r w:rsidR="001A6E54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 w:rsidR="001A6E54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="001A6E54">
              <w:rPr>
                <w:rFonts w:ascii="Times New Roman" w:hAnsi="Times New Roman" w:cs="Times New Roman"/>
                <w:sz w:val="24"/>
                <w:szCs w:val="24"/>
              </w:rPr>
              <w:t xml:space="preserve"> запроса </w:t>
            </w:r>
            <w:r w:rsidRPr="00D61B04">
              <w:rPr>
                <w:rFonts w:ascii="Times New Roman" w:hAnsi="Times New Roman" w:cs="Times New Roman"/>
                <w:sz w:val="24"/>
                <w:szCs w:val="24"/>
              </w:rPr>
              <w:t>направляет в письменной форме (электронная почта) разъяснение на запрос.</w:t>
            </w:r>
            <w:bookmarkStart w:id="0" w:name="_GoBack"/>
            <w:bookmarkEnd w:id="0"/>
          </w:p>
        </w:tc>
      </w:tr>
      <w:tr w:rsidR="00D710C2" w:rsidRPr="00A60DEF" w14:paraId="3C77CE37" w14:textId="77777777" w:rsidTr="00D710C2">
        <w:trPr>
          <w:jc w:val="center"/>
        </w:trPr>
        <w:tc>
          <w:tcPr>
            <w:tcW w:w="565" w:type="dxa"/>
          </w:tcPr>
          <w:p w14:paraId="16086806" w14:textId="430F86EA" w:rsidR="00D710C2" w:rsidRPr="00B57B9D" w:rsidRDefault="00D710C2" w:rsidP="00D61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1B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10915935" w14:textId="15526C10" w:rsidR="00D710C2" w:rsidRPr="00243E58" w:rsidRDefault="00D710C2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9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муниципальных образований, в которых расположены многоквартирные дома, формирующие фонд капитального ремонта у заказчика</w:t>
            </w:r>
          </w:p>
        </w:tc>
        <w:tc>
          <w:tcPr>
            <w:tcW w:w="7371" w:type="dxa"/>
          </w:tcPr>
          <w:p w14:paraId="0C62C39D" w14:textId="02637CF0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Уфа РБ</w:t>
            </w:r>
          </w:p>
          <w:p w14:paraId="43F71DE0" w14:textId="11266074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Агидель РБ</w:t>
            </w:r>
          </w:p>
          <w:p w14:paraId="7A41EAEB" w14:textId="57B0C73B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Нефтекамск РБ</w:t>
            </w:r>
          </w:p>
          <w:p w14:paraId="4DDE43B0" w14:textId="69A41B1B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Октябрьский РБ</w:t>
            </w:r>
          </w:p>
          <w:p w14:paraId="62D79C9D" w14:textId="69AFE97E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Альшеевский район РБ</w:t>
            </w:r>
          </w:p>
          <w:p w14:paraId="04A01F89" w14:textId="67776022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Аскинский район РБ</w:t>
            </w:r>
          </w:p>
          <w:p w14:paraId="0DE67ED9" w14:textId="219B8CDB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Бакалинский район РБ</w:t>
            </w:r>
          </w:p>
          <w:p w14:paraId="5E9D0786" w14:textId="7578427C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Балтачевский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49367E77" w14:textId="7E7BFBCF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Белебеевский район РБ </w:t>
            </w:r>
          </w:p>
          <w:p w14:paraId="4A9E6C74" w14:textId="7C30FD8D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Белокатайский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3AB37416" w14:textId="132B38DC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11793095" w14:textId="4EEB0D9E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Бирский район РБ </w:t>
            </w:r>
          </w:p>
          <w:p w14:paraId="71498DA2" w14:textId="1606D046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Благоварский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2DCB60F6" w14:textId="68C49D82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Благовещенский район РБ </w:t>
            </w:r>
          </w:p>
          <w:p w14:paraId="6E53806D" w14:textId="53A57674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1472C53E" w14:textId="5298511A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1205A7BB" w14:textId="2B4A42E8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7E0059FE" w14:textId="16F43BD0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Дуванский район РБ</w:t>
            </w:r>
          </w:p>
          <w:p w14:paraId="6E8953CA" w14:textId="58EDB5D8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Дюртюлинский район РБ</w:t>
            </w:r>
          </w:p>
          <w:p w14:paraId="25606997" w14:textId="0FE5DD2C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Ермекеевский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7EBF8D69" w14:textId="6247D4A1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Иглинский район РБ </w:t>
            </w:r>
          </w:p>
          <w:p w14:paraId="15A0E0E5" w14:textId="5702E93B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57E06C4F" w14:textId="79CE7E9D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Калтасинский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57A7F89A" w14:textId="7B4CB1C0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Караидельский район РБ</w:t>
            </w:r>
          </w:p>
          <w:p w14:paraId="61F906FB" w14:textId="26D10227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298DBFA0" w14:textId="797FEC72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3DFD1AF1" w14:textId="5455A92B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Кушнаренковский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31FF63C5" w14:textId="5B324610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2DA35CB3" w14:textId="26DA1E34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6F281A96" w14:textId="682C75DF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Миякинский район РБ </w:t>
            </w:r>
          </w:p>
          <w:p w14:paraId="7090EB58" w14:textId="41A20AC3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02A17CBE" w14:textId="5A12EDB9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083B3C8D" w14:textId="05EB890C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638E9130" w14:textId="58362DB7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Туймазинский район РБ </w:t>
            </w:r>
          </w:p>
          <w:p w14:paraId="6F64D676" w14:textId="477C42FD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Уфимский район РБ</w:t>
            </w:r>
          </w:p>
          <w:p w14:paraId="0A845D57" w14:textId="1F63711B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Чекмагушевский район РБ</w:t>
            </w:r>
          </w:p>
          <w:p w14:paraId="12FD7873" w14:textId="4FE48631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Чишминский район РБ</w:t>
            </w:r>
          </w:p>
          <w:p w14:paraId="21027CD7" w14:textId="5ED6E8D2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14:paraId="777C0C42" w14:textId="4B71DB13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Янаульский район РБ </w:t>
            </w:r>
          </w:p>
          <w:p w14:paraId="6CEF3D1B" w14:textId="763FD1F7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Кумертау РБ </w:t>
            </w:r>
          </w:p>
          <w:p w14:paraId="31081BB0" w14:textId="4CDF9673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Салават РБ </w:t>
            </w:r>
          </w:p>
          <w:p w14:paraId="1F1AF18D" w14:textId="45BCAC13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Сибай РБ</w:t>
            </w:r>
          </w:p>
          <w:p w14:paraId="67B1740E" w14:textId="26AF8672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Стерлитамак РБ </w:t>
            </w:r>
          </w:p>
          <w:p w14:paraId="1DBE2204" w14:textId="517D0E58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ЗАТО Межгорье РБ</w:t>
            </w:r>
          </w:p>
          <w:p w14:paraId="222BC0A2" w14:textId="10DC211E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Абзелиловский район РБ</w:t>
            </w:r>
          </w:p>
          <w:p w14:paraId="0389BDC7" w14:textId="5DFF0749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Архангельский район РБ</w:t>
            </w:r>
          </w:p>
          <w:p w14:paraId="5642343D" w14:textId="4D94C8E1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Аургазинский район РБ                         </w:t>
            </w:r>
          </w:p>
          <w:p w14:paraId="44DAE3CC" w14:textId="60A1D6B1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Баймакский район РБ</w:t>
            </w:r>
          </w:p>
          <w:p w14:paraId="1C61E892" w14:textId="564D0A20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Белорецкий район РБ</w:t>
            </w:r>
          </w:p>
          <w:p w14:paraId="7323EC3F" w14:textId="2AE10F81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Бурзянский район РБ</w:t>
            </w:r>
          </w:p>
          <w:p w14:paraId="442B2A77" w14:textId="3D15EEDC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Гафурийский район РБ</w:t>
            </w:r>
          </w:p>
          <w:p w14:paraId="4709018E" w14:textId="01FF074A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Зианчуринский район РБ</w:t>
            </w:r>
          </w:p>
          <w:p w14:paraId="3F8D74C2" w14:textId="0E1F70B8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Зилаирский район РБ</w:t>
            </w:r>
          </w:p>
          <w:p w14:paraId="30C51DF4" w14:textId="5043D089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Ишимбайский район РБ</w:t>
            </w:r>
          </w:p>
          <w:p w14:paraId="151AED90" w14:textId="33C8B932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Кармаскалинский район РБ</w:t>
            </w:r>
          </w:p>
          <w:p w14:paraId="45187192" w14:textId="52A73F76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Кугарчинский район РБ</w:t>
            </w:r>
          </w:p>
          <w:p w14:paraId="55C9DA16" w14:textId="60704BD3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Куюргазинский район РБ</w:t>
            </w:r>
          </w:p>
          <w:p w14:paraId="3BC054FC" w14:textId="2C054764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Мелеузовский район РБ</w:t>
            </w:r>
          </w:p>
          <w:p w14:paraId="5C891CF7" w14:textId="01E8DE4D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Стерлибашевский район РБ</w:t>
            </w:r>
          </w:p>
          <w:p w14:paraId="13290C45" w14:textId="19324A67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Стерлитамакский район РБ</w:t>
            </w:r>
          </w:p>
          <w:p w14:paraId="28C8730F" w14:textId="439C93D1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Учалинский район РБ</w:t>
            </w:r>
          </w:p>
          <w:p w14:paraId="2CF2BE92" w14:textId="63592305" w:rsidR="00D710C2" w:rsidRPr="00D710C2" w:rsidRDefault="00D710C2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Федоровский район РБ</w:t>
            </w:r>
          </w:p>
          <w:p w14:paraId="517D684C" w14:textId="77777777" w:rsidR="00D710C2" w:rsidRDefault="00D710C2" w:rsidP="00036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C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Хайбуллинский район РБ</w:t>
            </w:r>
          </w:p>
          <w:p w14:paraId="33180B57" w14:textId="64F87CA7" w:rsidR="00572452" w:rsidRDefault="00572452" w:rsidP="00036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C2" w:rsidRPr="00A60DEF" w14:paraId="02930D2C" w14:textId="77777777" w:rsidTr="00D710C2">
        <w:trPr>
          <w:jc w:val="center"/>
        </w:trPr>
        <w:tc>
          <w:tcPr>
            <w:tcW w:w="565" w:type="dxa"/>
          </w:tcPr>
          <w:p w14:paraId="0E508EA5" w14:textId="149748DC" w:rsidR="00D710C2" w:rsidRPr="00B57B9D" w:rsidRDefault="00D61B04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E643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2534DB88" w14:textId="2E7861FF" w:rsidR="00D710C2" w:rsidRPr="00B57B9D" w:rsidRDefault="00E64301" w:rsidP="00B57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E92">
              <w:rPr>
                <w:rFonts w:ascii="Times New Roman" w:hAnsi="Times New Roman" w:cs="Times New Roman"/>
                <w:sz w:val="24"/>
                <w:szCs w:val="24"/>
              </w:rPr>
              <w:t>Республиканская программа капитального ремонта общего имущества в многоквартирных домах, расположенных на территории Республики Башкортостан</w:t>
            </w:r>
          </w:p>
        </w:tc>
        <w:tc>
          <w:tcPr>
            <w:tcW w:w="7367" w:type="dxa"/>
          </w:tcPr>
          <w:p w14:paraId="590F03D4" w14:textId="77777777" w:rsidR="00D710C2" w:rsidRDefault="001A6E54" w:rsidP="00D7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10C2" w:rsidRPr="006715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https://docs.google.com/viewer?url=http://kapremont02.ru/upload/iblock/fff/fff4fcac8491ecee9a00a499aec037f7.xls</w:t>
              </w:r>
            </w:hyperlink>
            <w:r w:rsidR="00D71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7D6B2B7" w14:textId="5B543F9D" w:rsidR="00D710C2" w:rsidRDefault="00D710C2" w:rsidP="00E6430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C0C8FCC" w14:textId="77777777" w:rsidR="00B64FC2" w:rsidRDefault="00B64FC2" w:rsidP="00207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5242B" w14:textId="77777777" w:rsidR="00A60DEF" w:rsidRDefault="00A60DEF" w:rsidP="00207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5DA1F5" w14:textId="77777777" w:rsidR="00A57CB3" w:rsidRDefault="00A57CB3" w:rsidP="007D6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01123" w14:textId="77777777" w:rsidR="003D26AB" w:rsidRPr="00DD20FD" w:rsidRDefault="003D26AB" w:rsidP="00BC2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3D26AB" w:rsidRPr="00DD20FD" w:rsidSect="005B6C7E">
      <w:pgSz w:w="11906" w:h="16838"/>
      <w:pgMar w:top="567" w:right="566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CEF2C" w14:textId="77777777" w:rsidR="009D47B5" w:rsidRDefault="009D47B5" w:rsidP="00DB4D27">
      <w:pPr>
        <w:spacing w:after="0" w:line="240" w:lineRule="auto"/>
      </w:pPr>
      <w:r>
        <w:separator/>
      </w:r>
    </w:p>
  </w:endnote>
  <w:endnote w:type="continuationSeparator" w:id="0">
    <w:p w14:paraId="5F341D49" w14:textId="77777777" w:rsidR="009D47B5" w:rsidRDefault="009D47B5" w:rsidP="00DB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F298B" w14:textId="77777777" w:rsidR="009D47B5" w:rsidRDefault="009D47B5" w:rsidP="00DB4D27">
      <w:pPr>
        <w:spacing w:after="0" w:line="240" w:lineRule="auto"/>
      </w:pPr>
      <w:r>
        <w:separator/>
      </w:r>
    </w:p>
  </w:footnote>
  <w:footnote w:type="continuationSeparator" w:id="0">
    <w:p w14:paraId="7A479B73" w14:textId="77777777" w:rsidR="009D47B5" w:rsidRDefault="009D47B5" w:rsidP="00DB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D5F"/>
    <w:multiLevelType w:val="hybridMultilevel"/>
    <w:tmpl w:val="AC0CC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6FED"/>
    <w:multiLevelType w:val="multilevel"/>
    <w:tmpl w:val="28860D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062003"/>
    <w:multiLevelType w:val="hybridMultilevel"/>
    <w:tmpl w:val="8F8EBF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B74EB5"/>
    <w:multiLevelType w:val="hybridMultilevel"/>
    <w:tmpl w:val="CB0AD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2456"/>
    <w:multiLevelType w:val="multilevel"/>
    <w:tmpl w:val="54BADC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9E2D2A"/>
    <w:multiLevelType w:val="hybridMultilevel"/>
    <w:tmpl w:val="0EC05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27"/>
    <w:rsid w:val="00007349"/>
    <w:rsid w:val="000239FA"/>
    <w:rsid w:val="00024BD7"/>
    <w:rsid w:val="00025F55"/>
    <w:rsid w:val="000262A5"/>
    <w:rsid w:val="00036FF1"/>
    <w:rsid w:val="00040389"/>
    <w:rsid w:val="000553F4"/>
    <w:rsid w:val="000774E7"/>
    <w:rsid w:val="000A3EB5"/>
    <w:rsid w:val="000A582D"/>
    <w:rsid w:val="000C4E20"/>
    <w:rsid w:val="000D28ED"/>
    <w:rsid w:val="000E6467"/>
    <w:rsid w:val="0010593F"/>
    <w:rsid w:val="001357EF"/>
    <w:rsid w:val="00144676"/>
    <w:rsid w:val="00153DCE"/>
    <w:rsid w:val="00163D4C"/>
    <w:rsid w:val="0016476D"/>
    <w:rsid w:val="00186469"/>
    <w:rsid w:val="001A6E54"/>
    <w:rsid w:val="001C0CAC"/>
    <w:rsid w:val="001D68C6"/>
    <w:rsid w:val="00200050"/>
    <w:rsid w:val="0020758F"/>
    <w:rsid w:val="0021561C"/>
    <w:rsid w:val="00243E58"/>
    <w:rsid w:val="0024426A"/>
    <w:rsid w:val="00256E4C"/>
    <w:rsid w:val="0026294A"/>
    <w:rsid w:val="00263791"/>
    <w:rsid w:val="00265C66"/>
    <w:rsid w:val="00281B52"/>
    <w:rsid w:val="00294B83"/>
    <w:rsid w:val="002A44EA"/>
    <w:rsid w:val="002A5E7F"/>
    <w:rsid w:val="002B1171"/>
    <w:rsid w:val="002B1E17"/>
    <w:rsid w:val="002E4EBA"/>
    <w:rsid w:val="00305AF3"/>
    <w:rsid w:val="0032142B"/>
    <w:rsid w:val="003664E9"/>
    <w:rsid w:val="003669D7"/>
    <w:rsid w:val="003670B8"/>
    <w:rsid w:val="003676E3"/>
    <w:rsid w:val="00372F9D"/>
    <w:rsid w:val="00373F19"/>
    <w:rsid w:val="00375F66"/>
    <w:rsid w:val="003A2492"/>
    <w:rsid w:val="003D26AB"/>
    <w:rsid w:val="003F366A"/>
    <w:rsid w:val="004106F2"/>
    <w:rsid w:val="00421147"/>
    <w:rsid w:val="0043430F"/>
    <w:rsid w:val="00446B69"/>
    <w:rsid w:val="00451930"/>
    <w:rsid w:val="004747C6"/>
    <w:rsid w:val="0048195E"/>
    <w:rsid w:val="004905AA"/>
    <w:rsid w:val="00490C71"/>
    <w:rsid w:val="0049262A"/>
    <w:rsid w:val="004D434A"/>
    <w:rsid w:val="004F42D7"/>
    <w:rsid w:val="00503085"/>
    <w:rsid w:val="00510106"/>
    <w:rsid w:val="00531E3A"/>
    <w:rsid w:val="00572452"/>
    <w:rsid w:val="0058170A"/>
    <w:rsid w:val="005A062F"/>
    <w:rsid w:val="005A3952"/>
    <w:rsid w:val="005B5DCB"/>
    <w:rsid w:val="005B6C7E"/>
    <w:rsid w:val="005D6AAA"/>
    <w:rsid w:val="005E29E5"/>
    <w:rsid w:val="006015EB"/>
    <w:rsid w:val="00625A83"/>
    <w:rsid w:val="00627066"/>
    <w:rsid w:val="006727F9"/>
    <w:rsid w:val="006805AE"/>
    <w:rsid w:val="00690E27"/>
    <w:rsid w:val="006918FA"/>
    <w:rsid w:val="00697AE7"/>
    <w:rsid w:val="006D3B97"/>
    <w:rsid w:val="006E077A"/>
    <w:rsid w:val="006E4C00"/>
    <w:rsid w:val="006F257F"/>
    <w:rsid w:val="00711D77"/>
    <w:rsid w:val="0072142A"/>
    <w:rsid w:val="00732CB8"/>
    <w:rsid w:val="00742EA4"/>
    <w:rsid w:val="0076592A"/>
    <w:rsid w:val="00782E25"/>
    <w:rsid w:val="007A33FB"/>
    <w:rsid w:val="007C4F2B"/>
    <w:rsid w:val="007D6424"/>
    <w:rsid w:val="007E4936"/>
    <w:rsid w:val="007F66AF"/>
    <w:rsid w:val="0081282C"/>
    <w:rsid w:val="008128D3"/>
    <w:rsid w:val="008267B5"/>
    <w:rsid w:val="00862B8B"/>
    <w:rsid w:val="008875BD"/>
    <w:rsid w:val="00937286"/>
    <w:rsid w:val="00940061"/>
    <w:rsid w:val="0097254E"/>
    <w:rsid w:val="009874ED"/>
    <w:rsid w:val="00991264"/>
    <w:rsid w:val="009A0DC2"/>
    <w:rsid w:val="009A688B"/>
    <w:rsid w:val="009B13BF"/>
    <w:rsid w:val="009B3DC5"/>
    <w:rsid w:val="009B5293"/>
    <w:rsid w:val="009B6BF6"/>
    <w:rsid w:val="009D47B5"/>
    <w:rsid w:val="009E05A2"/>
    <w:rsid w:val="009E11A8"/>
    <w:rsid w:val="009E1F87"/>
    <w:rsid w:val="009E3476"/>
    <w:rsid w:val="009F767E"/>
    <w:rsid w:val="00A244E8"/>
    <w:rsid w:val="00A46CEE"/>
    <w:rsid w:val="00A57CB3"/>
    <w:rsid w:val="00A60DEF"/>
    <w:rsid w:val="00A61FE9"/>
    <w:rsid w:val="00A74B8B"/>
    <w:rsid w:val="00A808AC"/>
    <w:rsid w:val="00A97F4E"/>
    <w:rsid w:val="00AA36C6"/>
    <w:rsid w:val="00AC4908"/>
    <w:rsid w:val="00AC7E84"/>
    <w:rsid w:val="00AD6AE0"/>
    <w:rsid w:val="00AD771A"/>
    <w:rsid w:val="00AF5820"/>
    <w:rsid w:val="00AF661C"/>
    <w:rsid w:val="00B032D6"/>
    <w:rsid w:val="00B57B9D"/>
    <w:rsid w:val="00B64FC2"/>
    <w:rsid w:val="00BC285E"/>
    <w:rsid w:val="00BC6E66"/>
    <w:rsid w:val="00BE3B5E"/>
    <w:rsid w:val="00BF2CA1"/>
    <w:rsid w:val="00C11075"/>
    <w:rsid w:val="00C1230B"/>
    <w:rsid w:val="00C45453"/>
    <w:rsid w:val="00C5650A"/>
    <w:rsid w:val="00C74258"/>
    <w:rsid w:val="00C95DDF"/>
    <w:rsid w:val="00CB2EBD"/>
    <w:rsid w:val="00D31152"/>
    <w:rsid w:val="00D34BA9"/>
    <w:rsid w:val="00D52DD8"/>
    <w:rsid w:val="00D61B04"/>
    <w:rsid w:val="00D710C2"/>
    <w:rsid w:val="00D85607"/>
    <w:rsid w:val="00DB4D27"/>
    <w:rsid w:val="00DB6668"/>
    <w:rsid w:val="00DC3884"/>
    <w:rsid w:val="00DC5958"/>
    <w:rsid w:val="00DE69C3"/>
    <w:rsid w:val="00DF1D6D"/>
    <w:rsid w:val="00DF72ED"/>
    <w:rsid w:val="00E11AB3"/>
    <w:rsid w:val="00E20755"/>
    <w:rsid w:val="00E23BF9"/>
    <w:rsid w:val="00E262F8"/>
    <w:rsid w:val="00E64301"/>
    <w:rsid w:val="00E70A75"/>
    <w:rsid w:val="00E77727"/>
    <w:rsid w:val="00E93A70"/>
    <w:rsid w:val="00EA3DD9"/>
    <w:rsid w:val="00EE5EC2"/>
    <w:rsid w:val="00EF2E92"/>
    <w:rsid w:val="00EF42F8"/>
    <w:rsid w:val="00EF5474"/>
    <w:rsid w:val="00F13147"/>
    <w:rsid w:val="00F26108"/>
    <w:rsid w:val="00F6145D"/>
    <w:rsid w:val="00F9373D"/>
    <w:rsid w:val="00F9414A"/>
    <w:rsid w:val="00FF522A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85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CA1"/>
    <w:pPr>
      <w:ind w:left="720"/>
      <w:contextualSpacing/>
    </w:pPr>
  </w:style>
  <w:style w:type="paragraph" w:styleId="a4">
    <w:name w:val="footnote text"/>
    <w:aliases w:val=" Знак,Знак2"/>
    <w:basedOn w:val="a"/>
    <w:link w:val="a5"/>
    <w:rsid w:val="009E1F8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aliases w:val=" Знак Знак,Знак2 Знак"/>
    <w:basedOn w:val="a0"/>
    <w:link w:val="a4"/>
    <w:rsid w:val="009E1F8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rsid w:val="009E1F87"/>
    <w:rPr>
      <w:vertAlign w:val="superscript"/>
    </w:rPr>
  </w:style>
  <w:style w:type="paragraph" w:customStyle="1" w:styleId="1">
    <w:name w:val="Подзаголовок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1">
    <w:name w:val="Название объекта1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294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6294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3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0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69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B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6C7E"/>
  </w:style>
  <w:style w:type="paragraph" w:styleId="af">
    <w:name w:val="footer"/>
    <w:basedOn w:val="a"/>
    <w:link w:val="af0"/>
    <w:uiPriority w:val="99"/>
    <w:unhideWhenUsed/>
    <w:rsid w:val="005B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6C7E"/>
  </w:style>
  <w:style w:type="table" w:customStyle="1" w:styleId="12">
    <w:name w:val="Сетка таблицы1"/>
    <w:basedOn w:val="a1"/>
    <w:next w:val="ac"/>
    <w:uiPriority w:val="39"/>
    <w:rsid w:val="00A6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CA1"/>
    <w:pPr>
      <w:ind w:left="720"/>
      <w:contextualSpacing/>
    </w:pPr>
  </w:style>
  <w:style w:type="paragraph" w:styleId="a4">
    <w:name w:val="footnote text"/>
    <w:aliases w:val=" Знак,Знак2"/>
    <w:basedOn w:val="a"/>
    <w:link w:val="a5"/>
    <w:rsid w:val="009E1F8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aliases w:val=" Знак Знак,Знак2 Знак"/>
    <w:basedOn w:val="a0"/>
    <w:link w:val="a4"/>
    <w:rsid w:val="009E1F8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rsid w:val="009E1F87"/>
    <w:rPr>
      <w:vertAlign w:val="superscript"/>
    </w:rPr>
  </w:style>
  <w:style w:type="paragraph" w:customStyle="1" w:styleId="1">
    <w:name w:val="Подзаголовок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1">
    <w:name w:val="Название объекта1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294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6294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3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0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69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B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6C7E"/>
  </w:style>
  <w:style w:type="paragraph" w:styleId="af">
    <w:name w:val="footer"/>
    <w:basedOn w:val="a"/>
    <w:link w:val="af0"/>
    <w:uiPriority w:val="99"/>
    <w:unhideWhenUsed/>
    <w:rsid w:val="005B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6C7E"/>
  </w:style>
  <w:style w:type="table" w:customStyle="1" w:styleId="12">
    <w:name w:val="Сетка таблицы1"/>
    <w:basedOn w:val="a1"/>
    <w:next w:val="ac"/>
    <w:uiPriority w:val="39"/>
    <w:rsid w:val="00A6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viewer?url=http://kapremont02.ru/upload/iblock/fff/fff4fcac8491ecee9a00a499aec037f7.xls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84BD66897505026EB0FDEAD40C03CA91EB179E8EADF3C33C82C4712F29FBEBD4BA6F04D041B6ADdBz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oper-tor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873D-C9CA-4F67-8A37-E2B7C8DA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User_okp</cp:lastModifiedBy>
  <cp:revision>16</cp:revision>
  <cp:lastPrinted>2017-04-03T16:56:00Z</cp:lastPrinted>
  <dcterms:created xsi:type="dcterms:W3CDTF">2020-10-20T12:10:00Z</dcterms:created>
  <dcterms:modified xsi:type="dcterms:W3CDTF">2020-10-21T10:03:00Z</dcterms:modified>
</cp:coreProperties>
</file>